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7DE18" w14:textId="77777777" w:rsidR="009F3190" w:rsidRDefault="004B3729">
      <w:pPr>
        <w:pStyle w:val="BodyText"/>
        <w:ind w:left="106" w:firstLine="0"/>
        <w:rPr>
          <w:rFonts w:ascii="Times New Roman"/>
          <w:sz w:val="20"/>
        </w:rPr>
      </w:pPr>
      <w:r>
        <w:rPr>
          <w:rFonts w:ascii="Times New Roman"/>
          <w:noProof/>
          <w:sz w:val="20"/>
        </w:rPr>
        <w:drawing>
          <wp:inline distT="0" distB="0" distL="0" distR="0" wp14:anchorId="52E45CAF" wp14:editId="1DC477B3">
            <wp:extent cx="6132281" cy="106070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6132281" cy="1060703"/>
                    </a:xfrm>
                    <a:prstGeom prst="rect">
                      <a:avLst/>
                    </a:prstGeom>
                  </pic:spPr>
                </pic:pic>
              </a:graphicData>
            </a:graphic>
          </wp:inline>
        </w:drawing>
      </w:r>
    </w:p>
    <w:p w14:paraId="6F603554" w14:textId="2EF24E05" w:rsidR="009F3190" w:rsidRDefault="004B3729">
      <w:pPr>
        <w:pStyle w:val="Title"/>
        <w:spacing w:line="242" w:lineRule="auto"/>
      </w:pPr>
      <w:r>
        <w:t>Democratic</w:t>
      </w:r>
      <w:r>
        <w:rPr>
          <w:spacing w:val="-8"/>
        </w:rPr>
        <w:t xml:space="preserve"> </w:t>
      </w:r>
      <w:r>
        <w:t>Services</w:t>
      </w:r>
      <w:r>
        <w:rPr>
          <w:spacing w:val="-8"/>
        </w:rPr>
        <w:t xml:space="preserve"> </w:t>
      </w:r>
      <w:r>
        <w:t>&amp;</w:t>
      </w:r>
      <w:r>
        <w:rPr>
          <w:spacing w:val="-9"/>
        </w:rPr>
        <w:t xml:space="preserve"> </w:t>
      </w:r>
      <w:r>
        <w:t>Governance</w:t>
      </w:r>
      <w:r>
        <w:rPr>
          <w:spacing w:val="-10"/>
        </w:rPr>
        <w:t xml:space="preserve"> </w:t>
      </w:r>
      <w:r>
        <w:t>Officer</w:t>
      </w:r>
      <w:r>
        <w:rPr>
          <w:spacing w:val="-9"/>
        </w:rPr>
        <w:t xml:space="preserve"> </w:t>
      </w:r>
      <w:r>
        <w:t>(</w:t>
      </w:r>
      <w:r w:rsidR="005A49C6">
        <w:t>Oversight Committees</w:t>
      </w:r>
      <w:r>
        <w:t>) (Ref 2295)</w:t>
      </w:r>
    </w:p>
    <w:p w14:paraId="58EAC5F5" w14:textId="77777777" w:rsidR="009F3190" w:rsidRDefault="004B3729">
      <w:pPr>
        <w:spacing w:before="313"/>
        <w:ind w:left="135" w:right="7851"/>
      </w:pPr>
      <w:r>
        <w:rPr>
          <w:b/>
        </w:rPr>
        <w:t xml:space="preserve">Service Area </w:t>
      </w:r>
      <w:r>
        <w:t>Democratic</w:t>
      </w:r>
      <w:r>
        <w:rPr>
          <w:spacing w:val="-15"/>
        </w:rPr>
        <w:t xml:space="preserve"> </w:t>
      </w:r>
      <w:r>
        <w:t>Services</w:t>
      </w:r>
    </w:p>
    <w:p w14:paraId="41B93E51" w14:textId="77777777" w:rsidR="009F3190" w:rsidRDefault="004B3729">
      <w:pPr>
        <w:spacing w:before="248"/>
        <w:ind w:left="135" w:right="6873"/>
      </w:pPr>
      <w:r>
        <w:rPr>
          <w:b/>
        </w:rPr>
        <w:t xml:space="preserve">Manager/Team Leader </w:t>
      </w:r>
      <w:r>
        <w:t>Democratic</w:t>
      </w:r>
      <w:r>
        <w:rPr>
          <w:spacing w:val="-15"/>
        </w:rPr>
        <w:t xml:space="preserve"> </w:t>
      </w:r>
      <w:r>
        <w:t>Services</w:t>
      </w:r>
      <w:r>
        <w:rPr>
          <w:spacing w:val="-15"/>
        </w:rPr>
        <w:t xml:space="preserve"> </w:t>
      </w:r>
      <w:r>
        <w:t>Manager</w:t>
      </w:r>
    </w:p>
    <w:p w14:paraId="7A987BFE" w14:textId="77777777" w:rsidR="009F3190" w:rsidRDefault="009F3190"/>
    <w:p w14:paraId="46D9C5EB" w14:textId="77777777" w:rsidR="009F3190" w:rsidRDefault="004B3729">
      <w:pPr>
        <w:ind w:left="135" w:right="8879"/>
      </w:pPr>
      <w:r>
        <w:rPr>
          <w:b/>
        </w:rPr>
        <w:t>Direct</w:t>
      </w:r>
      <w:r>
        <w:rPr>
          <w:b/>
          <w:spacing w:val="-15"/>
        </w:rPr>
        <w:t xml:space="preserve"> </w:t>
      </w:r>
      <w:r>
        <w:rPr>
          <w:b/>
        </w:rPr>
        <w:t xml:space="preserve">reports </w:t>
      </w:r>
      <w:r>
        <w:rPr>
          <w:spacing w:val="-4"/>
        </w:rPr>
        <w:t>N/A</w:t>
      </w:r>
    </w:p>
    <w:p w14:paraId="2B8AB1F2" w14:textId="77777777" w:rsidR="009F3190" w:rsidRDefault="004B3729">
      <w:pPr>
        <w:spacing w:before="248"/>
        <w:ind w:left="135" w:right="8417"/>
      </w:pPr>
      <w:r>
        <w:rPr>
          <w:b/>
        </w:rPr>
        <w:t>Total</w:t>
      </w:r>
      <w:r>
        <w:rPr>
          <w:b/>
          <w:spacing w:val="-15"/>
        </w:rPr>
        <w:t xml:space="preserve"> </w:t>
      </w:r>
      <w:r>
        <w:rPr>
          <w:b/>
        </w:rPr>
        <w:t xml:space="preserve">Managed </w:t>
      </w:r>
      <w:r>
        <w:rPr>
          <w:spacing w:val="-4"/>
        </w:rPr>
        <w:t>N/A</w:t>
      </w:r>
    </w:p>
    <w:p w14:paraId="02D96822" w14:textId="77777777" w:rsidR="009F3190" w:rsidRDefault="004B3729">
      <w:pPr>
        <w:spacing w:before="246"/>
        <w:ind w:left="135"/>
        <w:rPr>
          <w:b/>
        </w:rPr>
      </w:pPr>
      <w:r>
        <w:rPr>
          <w:b/>
        </w:rPr>
        <w:t>Purpose</w:t>
      </w:r>
      <w:r>
        <w:rPr>
          <w:b/>
          <w:spacing w:val="-5"/>
        </w:rPr>
        <w:t xml:space="preserve"> </w:t>
      </w:r>
      <w:r>
        <w:rPr>
          <w:b/>
        </w:rPr>
        <w:t>of</w:t>
      </w:r>
      <w:r>
        <w:rPr>
          <w:b/>
          <w:spacing w:val="-3"/>
        </w:rPr>
        <w:t xml:space="preserve"> </w:t>
      </w:r>
      <w:r>
        <w:rPr>
          <w:b/>
        </w:rPr>
        <w:t>the</w:t>
      </w:r>
      <w:r>
        <w:rPr>
          <w:b/>
          <w:spacing w:val="-4"/>
        </w:rPr>
        <w:t xml:space="preserve"> Role</w:t>
      </w:r>
    </w:p>
    <w:p w14:paraId="697CA44F" w14:textId="77777777" w:rsidR="009F3190" w:rsidRDefault="009F3190">
      <w:pPr>
        <w:spacing w:before="3"/>
        <w:rPr>
          <w:b/>
        </w:rPr>
      </w:pPr>
    </w:p>
    <w:p w14:paraId="3D2589AA" w14:textId="77777777" w:rsidR="005A49C6" w:rsidRDefault="004B3729" w:rsidP="005A49C6">
      <w:pPr>
        <w:pStyle w:val="BodyText"/>
        <w:ind w:left="132" w:right="838" w:firstLine="0"/>
      </w:pPr>
      <w:r>
        <w:t>To</w:t>
      </w:r>
      <w:r>
        <w:rPr>
          <w:spacing w:val="-3"/>
        </w:rPr>
        <w:t xml:space="preserve"> </w:t>
      </w:r>
      <w:r>
        <w:t>provide</w:t>
      </w:r>
      <w:r>
        <w:rPr>
          <w:spacing w:val="-3"/>
        </w:rPr>
        <w:t xml:space="preserve"> </w:t>
      </w:r>
      <w:r>
        <w:t>procedural</w:t>
      </w:r>
      <w:r>
        <w:rPr>
          <w:spacing w:val="-4"/>
        </w:rPr>
        <w:t xml:space="preserve"> </w:t>
      </w:r>
      <w:r>
        <w:t>advice</w:t>
      </w:r>
      <w:r>
        <w:rPr>
          <w:spacing w:val="-3"/>
        </w:rPr>
        <w:t xml:space="preserve"> </w:t>
      </w:r>
      <w:r>
        <w:t>and</w:t>
      </w:r>
      <w:r>
        <w:rPr>
          <w:spacing w:val="-3"/>
        </w:rPr>
        <w:t xml:space="preserve"> </w:t>
      </w:r>
      <w:r>
        <w:t>support</w:t>
      </w:r>
      <w:r>
        <w:rPr>
          <w:spacing w:val="-4"/>
        </w:rPr>
        <w:t xml:space="preserve"> </w:t>
      </w:r>
      <w:r>
        <w:t>to</w:t>
      </w:r>
      <w:r>
        <w:rPr>
          <w:spacing w:val="-5"/>
        </w:rPr>
        <w:t xml:space="preserve"> </w:t>
      </w:r>
      <w:r>
        <w:t>the</w:t>
      </w:r>
      <w:r>
        <w:rPr>
          <w:spacing w:val="-5"/>
        </w:rPr>
        <w:t xml:space="preserve"> </w:t>
      </w:r>
      <w:r>
        <w:t>Council’s</w:t>
      </w:r>
      <w:r>
        <w:rPr>
          <w:spacing w:val="-2"/>
        </w:rPr>
        <w:t xml:space="preserve"> </w:t>
      </w:r>
      <w:r>
        <w:t>decision-making</w:t>
      </w:r>
      <w:r>
        <w:rPr>
          <w:spacing w:val="-5"/>
        </w:rPr>
        <w:t xml:space="preserve"> </w:t>
      </w:r>
      <w:r>
        <w:t>bodies,</w:t>
      </w:r>
      <w:r>
        <w:rPr>
          <w:spacing w:val="-2"/>
        </w:rPr>
        <w:t xml:space="preserve"> </w:t>
      </w:r>
      <w:r>
        <w:t>enabling them to fulfil their democratic role. In particular, to provide support for the</w:t>
      </w:r>
      <w:r>
        <w:rPr>
          <w:spacing w:val="-1"/>
        </w:rPr>
        <w:t xml:space="preserve"> </w:t>
      </w:r>
      <w:r>
        <w:t xml:space="preserve">Council’s </w:t>
      </w:r>
      <w:r w:rsidR="005A49C6">
        <w:t>oversight committees, including Overview &amp; Scrutiny, Governance, Risk &amp; Audit Committee (GRAC) and Standards Committee.</w:t>
      </w:r>
    </w:p>
    <w:p w14:paraId="148FDED5" w14:textId="77777777" w:rsidR="005A49C6" w:rsidRDefault="005A49C6" w:rsidP="005A49C6">
      <w:pPr>
        <w:pStyle w:val="BodyText"/>
        <w:ind w:left="132" w:right="838" w:firstLine="0"/>
      </w:pPr>
    </w:p>
    <w:p w14:paraId="55773946" w14:textId="641F01AB" w:rsidR="009F3190" w:rsidRDefault="004B3729" w:rsidP="005A49C6">
      <w:pPr>
        <w:pStyle w:val="BodyText"/>
        <w:ind w:left="132" w:right="838" w:firstLine="0"/>
        <w:rPr>
          <w:b/>
          <w:spacing w:val="-2"/>
        </w:rPr>
      </w:pPr>
      <w:r>
        <w:rPr>
          <w:b/>
        </w:rPr>
        <w:t>Key</w:t>
      </w:r>
      <w:r>
        <w:rPr>
          <w:b/>
          <w:spacing w:val="-4"/>
        </w:rPr>
        <w:t xml:space="preserve"> </w:t>
      </w:r>
      <w:r>
        <w:rPr>
          <w:b/>
        </w:rPr>
        <w:t>Result</w:t>
      </w:r>
      <w:r>
        <w:rPr>
          <w:b/>
          <w:spacing w:val="-15"/>
        </w:rPr>
        <w:t xml:space="preserve"> </w:t>
      </w:r>
      <w:r>
        <w:rPr>
          <w:b/>
          <w:spacing w:val="-2"/>
        </w:rPr>
        <w:t>Areas</w:t>
      </w:r>
    </w:p>
    <w:p w14:paraId="1EFDB826" w14:textId="77777777" w:rsidR="008806F7" w:rsidRDefault="008806F7" w:rsidP="005A49C6">
      <w:pPr>
        <w:pStyle w:val="BodyText"/>
        <w:ind w:left="132" w:right="838" w:firstLine="0"/>
        <w:rPr>
          <w:b/>
        </w:rPr>
      </w:pPr>
    </w:p>
    <w:p w14:paraId="7C71B44C" w14:textId="77777777" w:rsidR="008806F7" w:rsidRPr="004E5354" w:rsidRDefault="008806F7" w:rsidP="008806F7">
      <w:pPr>
        <w:pStyle w:val="ListParagraph"/>
        <w:numPr>
          <w:ilvl w:val="0"/>
          <w:numId w:val="2"/>
        </w:numPr>
        <w:tabs>
          <w:tab w:val="left" w:pos="866"/>
        </w:tabs>
        <w:spacing w:before="1"/>
        <w:ind w:right="1514"/>
      </w:pPr>
      <w:r w:rsidRPr="004E5354">
        <w:t>To ensure the efficient and effective conduct of meetings of the Council, Cabinet, Regulatory Committees, sub-committees and a range of other formal</w:t>
      </w:r>
      <w:r w:rsidRPr="004E5354">
        <w:rPr>
          <w:spacing w:val="-34"/>
        </w:rPr>
        <w:t xml:space="preserve"> </w:t>
      </w:r>
      <w:r w:rsidRPr="004E5354">
        <w:t xml:space="preserve">meetings. </w:t>
      </w:r>
    </w:p>
    <w:p w14:paraId="311EC2B8" w14:textId="77777777" w:rsidR="008806F7" w:rsidRPr="004E5354" w:rsidRDefault="008806F7" w:rsidP="008806F7">
      <w:pPr>
        <w:pStyle w:val="BodyText"/>
        <w:spacing w:line="248" w:lineRule="exact"/>
      </w:pPr>
      <w:r w:rsidRPr="004E5354">
        <w:t xml:space="preserve"> </w:t>
      </w:r>
    </w:p>
    <w:p w14:paraId="0420D11B" w14:textId="77777777" w:rsidR="008806F7" w:rsidRPr="004E5354" w:rsidRDefault="008806F7" w:rsidP="008806F7">
      <w:pPr>
        <w:pStyle w:val="ListParagraph"/>
        <w:numPr>
          <w:ilvl w:val="0"/>
          <w:numId w:val="2"/>
        </w:numPr>
        <w:tabs>
          <w:tab w:val="left" w:pos="866"/>
        </w:tabs>
        <w:spacing w:before="0"/>
        <w:ind w:right="876"/>
      </w:pPr>
      <w:r w:rsidRPr="004E5354">
        <w:t>To be responsible for providing clear, in-depth and accurate advice to elected members on legal, constitutional and political</w:t>
      </w:r>
      <w:r w:rsidRPr="004E5354">
        <w:rPr>
          <w:spacing w:val="-10"/>
        </w:rPr>
        <w:t xml:space="preserve"> </w:t>
      </w:r>
      <w:r w:rsidRPr="004E5354">
        <w:t>matters.</w:t>
      </w:r>
      <w:r w:rsidRPr="004E5354">
        <w:rPr>
          <w:spacing w:val="-3"/>
        </w:rPr>
        <w:t xml:space="preserve"> </w:t>
      </w:r>
      <w:r w:rsidRPr="004E5354">
        <w:t xml:space="preserve"> </w:t>
      </w:r>
    </w:p>
    <w:p w14:paraId="7A02BE7D" w14:textId="77777777" w:rsidR="008806F7" w:rsidRPr="004E5354" w:rsidRDefault="008806F7" w:rsidP="008806F7">
      <w:pPr>
        <w:pStyle w:val="BodyText"/>
        <w:spacing w:line="248" w:lineRule="exact"/>
      </w:pPr>
      <w:r w:rsidRPr="004E5354">
        <w:t xml:space="preserve"> </w:t>
      </w:r>
    </w:p>
    <w:p w14:paraId="5652BEC4" w14:textId="77777777" w:rsidR="008806F7" w:rsidRPr="004E5354" w:rsidRDefault="008806F7" w:rsidP="008806F7">
      <w:pPr>
        <w:pStyle w:val="ListParagraph"/>
        <w:numPr>
          <w:ilvl w:val="0"/>
          <w:numId w:val="2"/>
        </w:numPr>
        <w:tabs>
          <w:tab w:val="left" w:pos="866"/>
        </w:tabs>
        <w:spacing w:before="1"/>
        <w:ind w:right="1010"/>
      </w:pPr>
      <w:r w:rsidRPr="004E5354">
        <w:t>To provide high quality support and advice to senior officers in relation to democratic processes</w:t>
      </w:r>
      <w:r w:rsidRPr="004E5354">
        <w:rPr>
          <w:spacing w:val="-5"/>
        </w:rPr>
        <w:t xml:space="preserve"> </w:t>
      </w:r>
      <w:r w:rsidRPr="004E5354">
        <w:t>and</w:t>
      </w:r>
      <w:r w:rsidRPr="004E5354">
        <w:rPr>
          <w:spacing w:val="-4"/>
        </w:rPr>
        <w:t xml:space="preserve"> </w:t>
      </w:r>
      <w:r w:rsidRPr="004E5354">
        <w:t>to</w:t>
      </w:r>
      <w:r w:rsidRPr="004E5354">
        <w:rPr>
          <w:spacing w:val="-4"/>
        </w:rPr>
        <w:t xml:space="preserve"> </w:t>
      </w:r>
      <w:r w:rsidRPr="004E5354">
        <w:t>ensure</w:t>
      </w:r>
      <w:r w:rsidRPr="004E5354">
        <w:rPr>
          <w:spacing w:val="-4"/>
        </w:rPr>
        <w:t xml:space="preserve"> </w:t>
      </w:r>
      <w:r w:rsidRPr="004E5354">
        <w:t>that</w:t>
      </w:r>
      <w:r w:rsidRPr="004E5354">
        <w:rPr>
          <w:spacing w:val="-4"/>
        </w:rPr>
        <w:t xml:space="preserve"> </w:t>
      </w:r>
      <w:r w:rsidRPr="004E5354">
        <w:t>the</w:t>
      </w:r>
      <w:r w:rsidRPr="004E5354">
        <w:rPr>
          <w:spacing w:val="-4"/>
        </w:rPr>
        <w:t xml:space="preserve"> </w:t>
      </w:r>
      <w:r w:rsidRPr="004E5354">
        <w:t>correct</w:t>
      </w:r>
      <w:r w:rsidRPr="004E5354">
        <w:rPr>
          <w:spacing w:val="-5"/>
        </w:rPr>
        <w:t xml:space="preserve"> </w:t>
      </w:r>
      <w:r w:rsidRPr="004E5354">
        <w:t>constitutional</w:t>
      </w:r>
      <w:r w:rsidRPr="004E5354">
        <w:rPr>
          <w:spacing w:val="-4"/>
        </w:rPr>
        <w:t xml:space="preserve"> </w:t>
      </w:r>
      <w:r w:rsidRPr="004E5354">
        <w:t>processes</w:t>
      </w:r>
      <w:r w:rsidRPr="004E5354">
        <w:rPr>
          <w:spacing w:val="-4"/>
        </w:rPr>
        <w:t xml:space="preserve"> </w:t>
      </w:r>
      <w:r w:rsidRPr="004E5354">
        <w:t>are</w:t>
      </w:r>
      <w:r w:rsidRPr="004E5354">
        <w:rPr>
          <w:spacing w:val="-4"/>
        </w:rPr>
        <w:t xml:space="preserve"> </w:t>
      </w:r>
      <w:r w:rsidRPr="004E5354">
        <w:t>used</w:t>
      </w:r>
      <w:r w:rsidRPr="004E5354">
        <w:rPr>
          <w:spacing w:val="-4"/>
        </w:rPr>
        <w:t xml:space="preserve"> </w:t>
      </w:r>
      <w:r w:rsidRPr="004E5354">
        <w:t xml:space="preserve">effectively. </w:t>
      </w:r>
    </w:p>
    <w:p w14:paraId="3F6D3AB2" w14:textId="77777777" w:rsidR="008806F7" w:rsidRPr="004E5354" w:rsidRDefault="008806F7" w:rsidP="008806F7">
      <w:pPr>
        <w:pStyle w:val="BodyText"/>
        <w:spacing w:before="1" w:line="248" w:lineRule="exact"/>
      </w:pPr>
      <w:r w:rsidRPr="004E5354">
        <w:t xml:space="preserve"> </w:t>
      </w:r>
    </w:p>
    <w:p w14:paraId="5C71A22B" w14:textId="77777777" w:rsidR="008806F7" w:rsidRPr="004E5354" w:rsidRDefault="008806F7" w:rsidP="008806F7">
      <w:pPr>
        <w:pStyle w:val="ListParagraph"/>
        <w:numPr>
          <w:ilvl w:val="0"/>
          <w:numId w:val="2"/>
        </w:numPr>
        <w:tabs>
          <w:tab w:val="left" w:pos="866"/>
        </w:tabs>
        <w:spacing w:before="0"/>
        <w:ind w:right="820"/>
      </w:pPr>
      <w:r w:rsidRPr="004E5354">
        <w:t>To take on the role of the Council’s Scrutiny Officer, leading and supporting the effective operation of the Overview &amp; Scrutiny Committee and its sub-committees or panels, including the undertaking of high level research and analysis and the preparation of reports for presentation at Overview &amp; Scrutiny</w:t>
      </w:r>
      <w:r w:rsidRPr="004E5354">
        <w:rPr>
          <w:spacing w:val="-15"/>
        </w:rPr>
        <w:t xml:space="preserve"> </w:t>
      </w:r>
      <w:r w:rsidRPr="004E5354">
        <w:t xml:space="preserve">meetings </w:t>
      </w:r>
    </w:p>
    <w:p w14:paraId="0E672DDB" w14:textId="77777777" w:rsidR="008806F7" w:rsidRPr="004E5354" w:rsidRDefault="008806F7" w:rsidP="008806F7">
      <w:pPr>
        <w:pStyle w:val="BodyText"/>
        <w:spacing w:line="249" w:lineRule="exact"/>
      </w:pPr>
      <w:r w:rsidRPr="004E5354">
        <w:t xml:space="preserve"> </w:t>
      </w:r>
    </w:p>
    <w:p w14:paraId="2756E30E" w14:textId="77777777" w:rsidR="008806F7" w:rsidRPr="004E5354" w:rsidRDefault="008806F7" w:rsidP="008806F7">
      <w:pPr>
        <w:pStyle w:val="ListParagraph"/>
        <w:numPr>
          <w:ilvl w:val="0"/>
          <w:numId w:val="2"/>
        </w:numPr>
        <w:tabs>
          <w:tab w:val="left" w:pos="866"/>
        </w:tabs>
        <w:spacing w:before="0"/>
        <w:ind w:right="2147"/>
      </w:pPr>
      <w:r w:rsidRPr="004E5354">
        <w:t>To assist in the monitoring of progress and achievement of scrutiny review recommendations using innovative research and analytical</w:t>
      </w:r>
      <w:r w:rsidRPr="004E5354">
        <w:rPr>
          <w:spacing w:val="-22"/>
        </w:rPr>
        <w:t xml:space="preserve"> </w:t>
      </w:r>
      <w:r w:rsidRPr="004E5354">
        <w:t xml:space="preserve">techniques </w:t>
      </w:r>
    </w:p>
    <w:p w14:paraId="4B516847" w14:textId="77777777" w:rsidR="008806F7" w:rsidRPr="004E5354" w:rsidRDefault="008806F7" w:rsidP="008806F7">
      <w:pPr>
        <w:pStyle w:val="BodyText"/>
        <w:spacing w:before="1" w:line="248" w:lineRule="exact"/>
      </w:pPr>
      <w:r w:rsidRPr="004E5354">
        <w:t xml:space="preserve"> </w:t>
      </w:r>
    </w:p>
    <w:p w14:paraId="42BA975D" w14:textId="78F2E1F5" w:rsidR="008806F7" w:rsidRDefault="008806F7" w:rsidP="008806F7">
      <w:pPr>
        <w:pStyle w:val="ListParagraph"/>
        <w:numPr>
          <w:ilvl w:val="0"/>
          <w:numId w:val="2"/>
        </w:numPr>
        <w:tabs>
          <w:tab w:val="left" w:pos="866"/>
        </w:tabs>
        <w:spacing w:before="0"/>
        <w:ind w:right="1461"/>
      </w:pPr>
      <w:r>
        <w:t xml:space="preserve">To support the Governance, Risk &amp; Audit Committee by liaising with representatives from Internal and External Audit, producing work </w:t>
      </w:r>
      <w:proofErr w:type="spellStart"/>
      <w:r>
        <w:t>programmes</w:t>
      </w:r>
      <w:proofErr w:type="spellEnd"/>
      <w:r>
        <w:t xml:space="preserve"> and monitoring outcomes.</w:t>
      </w:r>
    </w:p>
    <w:p w14:paraId="04CA33A9" w14:textId="77777777" w:rsidR="004B3729" w:rsidRPr="006435CE" w:rsidRDefault="004B3729" w:rsidP="004B3729">
      <w:pPr>
        <w:tabs>
          <w:tab w:val="left" w:pos="866"/>
        </w:tabs>
        <w:ind w:right="1461"/>
      </w:pPr>
    </w:p>
    <w:p w14:paraId="0B4D90C6" w14:textId="77777777" w:rsidR="008806F7" w:rsidRPr="004E5354" w:rsidRDefault="008806F7" w:rsidP="008806F7">
      <w:pPr>
        <w:pStyle w:val="ListParagraph"/>
        <w:numPr>
          <w:ilvl w:val="0"/>
          <w:numId w:val="2"/>
        </w:numPr>
        <w:tabs>
          <w:tab w:val="left" w:pos="866"/>
        </w:tabs>
        <w:spacing w:before="0"/>
        <w:ind w:right="1461"/>
      </w:pPr>
      <w:r w:rsidRPr="004E5354">
        <w:t>To liaise with lead members and Committee Chairmen on matters relating to their respective roles and responsibilities, providing support and advice as</w:t>
      </w:r>
      <w:r w:rsidRPr="004E5354">
        <w:rPr>
          <w:spacing w:val="-38"/>
        </w:rPr>
        <w:t xml:space="preserve"> </w:t>
      </w:r>
      <w:r w:rsidRPr="004E5354">
        <w:t xml:space="preserve">necessary </w:t>
      </w:r>
    </w:p>
    <w:p w14:paraId="39B7A212" w14:textId="77777777" w:rsidR="008806F7" w:rsidRPr="004E5354" w:rsidRDefault="008806F7" w:rsidP="008806F7">
      <w:pPr>
        <w:pStyle w:val="BodyText"/>
      </w:pPr>
      <w:r w:rsidRPr="004E5354">
        <w:t xml:space="preserve"> </w:t>
      </w:r>
    </w:p>
    <w:p w14:paraId="54D15179" w14:textId="77777777" w:rsidR="008806F7" w:rsidRPr="004E5354" w:rsidRDefault="008806F7" w:rsidP="008806F7">
      <w:pPr>
        <w:pStyle w:val="ListParagraph"/>
        <w:numPr>
          <w:ilvl w:val="0"/>
          <w:numId w:val="2"/>
        </w:numPr>
        <w:tabs>
          <w:tab w:val="left" w:pos="866"/>
        </w:tabs>
        <w:spacing w:before="0"/>
        <w:ind w:right="1029"/>
      </w:pPr>
      <w:r w:rsidRPr="004E5354">
        <w:t>To be responsible for the accuracy, confidentiality, security and maintenance of highly sensitive political</w:t>
      </w:r>
      <w:r w:rsidRPr="004E5354">
        <w:rPr>
          <w:spacing w:val="-1"/>
        </w:rPr>
        <w:t xml:space="preserve"> </w:t>
      </w:r>
      <w:r w:rsidRPr="004E5354">
        <w:t xml:space="preserve">information </w:t>
      </w:r>
    </w:p>
    <w:p w14:paraId="7D2F6CFD" w14:textId="77777777" w:rsidR="008806F7" w:rsidRPr="004E5354" w:rsidRDefault="008806F7" w:rsidP="008806F7">
      <w:pPr>
        <w:pStyle w:val="BodyText"/>
        <w:spacing w:line="248" w:lineRule="exact"/>
      </w:pPr>
      <w:r w:rsidRPr="004E5354">
        <w:t xml:space="preserve"> </w:t>
      </w:r>
    </w:p>
    <w:p w14:paraId="74949587" w14:textId="77777777" w:rsidR="004B3729" w:rsidRPr="004B3729" w:rsidRDefault="008806F7" w:rsidP="008806F7">
      <w:pPr>
        <w:pStyle w:val="ListParagraph"/>
        <w:numPr>
          <w:ilvl w:val="0"/>
          <w:numId w:val="2"/>
        </w:numPr>
        <w:tabs>
          <w:tab w:val="left" w:pos="866"/>
        </w:tabs>
        <w:spacing w:before="1"/>
        <w:ind w:right="893"/>
      </w:pPr>
      <w:r w:rsidRPr="004E5354">
        <w:lastRenderedPageBreak/>
        <w:t>To provide support to members’ development, including the preparation of the member induction and ongoing training</w:t>
      </w:r>
      <w:r w:rsidRPr="004E5354">
        <w:rPr>
          <w:spacing w:val="-11"/>
        </w:rPr>
        <w:t xml:space="preserve"> </w:t>
      </w:r>
      <w:proofErr w:type="spellStart"/>
      <w:r w:rsidRPr="004E5354">
        <w:t>programme</w:t>
      </w:r>
      <w:proofErr w:type="spellEnd"/>
      <w:r w:rsidRPr="004E5354">
        <w:rPr>
          <w:spacing w:val="-2"/>
        </w:rPr>
        <w:t xml:space="preserve"> </w:t>
      </w:r>
    </w:p>
    <w:p w14:paraId="1F75248B" w14:textId="71E18ABE" w:rsidR="008806F7" w:rsidRPr="004E5354" w:rsidRDefault="008806F7" w:rsidP="004B3729">
      <w:pPr>
        <w:tabs>
          <w:tab w:val="left" w:pos="866"/>
        </w:tabs>
        <w:spacing w:before="1"/>
        <w:ind w:right="893"/>
      </w:pPr>
      <w:r w:rsidRPr="004E5354">
        <w:t xml:space="preserve"> </w:t>
      </w:r>
    </w:p>
    <w:p w14:paraId="6C079B12" w14:textId="144C5339" w:rsidR="008806F7" w:rsidRPr="004B3729" w:rsidRDefault="008806F7" w:rsidP="008806F7">
      <w:pPr>
        <w:pStyle w:val="ListParagraph"/>
        <w:numPr>
          <w:ilvl w:val="0"/>
          <w:numId w:val="2"/>
        </w:numPr>
        <w:tabs>
          <w:tab w:val="left" w:pos="866"/>
        </w:tabs>
        <w:spacing w:before="73"/>
        <w:ind w:right="959"/>
        <w:rPr>
          <w:color w:val="FF0000"/>
        </w:rPr>
      </w:pPr>
      <w:r w:rsidRPr="004E5354">
        <w:t>To lead on liaising with Modern.Gov (our committee software provider) and to be responsible for overseeing the ongoing development of the service and providing support to members on accessing and using i</w:t>
      </w:r>
      <w:r w:rsidRPr="004B3729">
        <w:t>t</w:t>
      </w:r>
      <w:r w:rsidR="004B3729" w:rsidRPr="004B3729">
        <w:t>.</w:t>
      </w:r>
    </w:p>
    <w:p w14:paraId="52F3A28D" w14:textId="77777777" w:rsidR="004B3729" w:rsidRPr="004B3729" w:rsidRDefault="004B3729" w:rsidP="004B3729">
      <w:pPr>
        <w:tabs>
          <w:tab w:val="left" w:pos="866"/>
        </w:tabs>
        <w:spacing w:before="73"/>
        <w:ind w:right="959"/>
        <w:rPr>
          <w:color w:val="FF0000"/>
        </w:rPr>
      </w:pPr>
    </w:p>
    <w:p w14:paraId="566EE1D7" w14:textId="77777777" w:rsidR="008806F7" w:rsidRPr="004E5354" w:rsidRDefault="008806F7" w:rsidP="008806F7">
      <w:pPr>
        <w:pStyle w:val="ListParagraph"/>
        <w:numPr>
          <w:ilvl w:val="0"/>
          <w:numId w:val="2"/>
        </w:numPr>
        <w:tabs>
          <w:tab w:val="left" w:pos="866"/>
        </w:tabs>
        <w:spacing w:before="73"/>
        <w:ind w:right="959"/>
      </w:pPr>
      <w:r w:rsidRPr="004E5354">
        <w:t>To take responsibility for your own Health and Safety at work and that of other persons who may be affected by your</w:t>
      </w:r>
      <w:r w:rsidRPr="004E5354">
        <w:rPr>
          <w:spacing w:val="-14"/>
        </w:rPr>
        <w:t xml:space="preserve"> </w:t>
      </w:r>
      <w:r w:rsidRPr="004E5354">
        <w:t xml:space="preserve">actions. </w:t>
      </w:r>
    </w:p>
    <w:p w14:paraId="76DACCD8" w14:textId="77777777" w:rsidR="008806F7" w:rsidRPr="004E5354" w:rsidRDefault="008806F7" w:rsidP="008806F7">
      <w:pPr>
        <w:pStyle w:val="BodyText"/>
        <w:spacing w:before="1"/>
        <w:ind w:left="1158"/>
      </w:pPr>
      <w:r w:rsidRPr="004E5354">
        <w:t xml:space="preserve"> </w:t>
      </w:r>
    </w:p>
    <w:p w14:paraId="42F16F35" w14:textId="77777777" w:rsidR="008806F7" w:rsidRPr="004E5354" w:rsidRDefault="008806F7" w:rsidP="008806F7">
      <w:pPr>
        <w:pStyle w:val="ListParagraph"/>
        <w:numPr>
          <w:ilvl w:val="0"/>
          <w:numId w:val="2"/>
        </w:numPr>
        <w:tabs>
          <w:tab w:val="left" w:pos="866"/>
        </w:tabs>
        <w:spacing w:before="0"/>
        <w:ind w:right="971"/>
      </w:pPr>
      <w:r w:rsidRPr="004E5354">
        <w:t xml:space="preserve">Any other work required and as directed within the confines of the existing grading and post. </w:t>
      </w:r>
    </w:p>
    <w:p w14:paraId="373AB59D" w14:textId="77777777" w:rsidR="009F3190" w:rsidRDefault="009F3190">
      <w:pPr>
        <w:sectPr w:rsidR="009F3190" w:rsidSect="008806F7">
          <w:footerReference w:type="default" r:id="rId8"/>
          <w:type w:val="continuous"/>
          <w:pgSz w:w="11900" w:h="16850"/>
          <w:pgMar w:top="1040" w:right="560" w:bottom="940" w:left="1000" w:header="0" w:footer="760" w:gutter="0"/>
          <w:cols w:space="720"/>
        </w:sectPr>
      </w:pPr>
    </w:p>
    <w:p w14:paraId="62562911" w14:textId="77777777" w:rsidR="009F3190" w:rsidRDefault="004B3729">
      <w:pPr>
        <w:pStyle w:val="BodyText"/>
        <w:ind w:left="316" w:firstLine="0"/>
        <w:rPr>
          <w:sz w:val="20"/>
        </w:rPr>
      </w:pPr>
      <w:r>
        <w:rPr>
          <w:noProof/>
          <w:sz w:val="20"/>
        </w:rPr>
        <w:lastRenderedPageBreak/>
        <w:drawing>
          <wp:inline distT="0" distB="0" distL="0" distR="0" wp14:anchorId="1530C481" wp14:editId="0AEF3E5E">
            <wp:extent cx="5810534" cy="102755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5810534" cy="1027556"/>
                    </a:xfrm>
                    <a:prstGeom prst="rect">
                      <a:avLst/>
                    </a:prstGeom>
                  </pic:spPr>
                </pic:pic>
              </a:graphicData>
            </a:graphic>
          </wp:inline>
        </w:drawing>
      </w:r>
    </w:p>
    <w:p w14:paraId="1E7253A2" w14:textId="77777777" w:rsidR="009F3190" w:rsidRDefault="009F3190">
      <w:pPr>
        <w:pStyle w:val="BodyText"/>
        <w:spacing w:before="10"/>
        <w:ind w:left="0" w:firstLine="0"/>
        <w:rPr>
          <w:sz w:val="6"/>
        </w:rPr>
      </w:pPr>
    </w:p>
    <w:tbl>
      <w:tblPr>
        <w:tblW w:w="0" w:type="auto"/>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48"/>
        <w:gridCol w:w="3680"/>
        <w:gridCol w:w="1274"/>
        <w:gridCol w:w="1277"/>
        <w:gridCol w:w="1497"/>
      </w:tblGrid>
      <w:tr w:rsidR="009F3190" w14:paraId="3490F871" w14:textId="77777777">
        <w:trPr>
          <w:trHeight w:val="270"/>
        </w:trPr>
        <w:tc>
          <w:tcPr>
            <w:tcW w:w="9576" w:type="dxa"/>
            <w:gridSpan w:val="5"/>
          </w:tcPr>
          <w:p w14:paraId="22FF3B41" w14:textId="646E9A4D" w:rsidR="009F3190" w:rsidRDefault="004B3729">
            <w:pPr>
              <w:pStyle w:val="TableParagraph"/>
              <w:spacing w:line="251" w:lineRule="exact"/>
              <w:ind w:left="114"/>
              <w:rPr>
                <w:b/>
                <w:sz w:val="24"/>
              </w:rPr>
            </w:pPr>
            <w:r>
              <w:rPr>
                <w:b/>
                <w:sz w:val="24"/>
              </w:rPr>
              <w:t>Democratic</w:t>
            </w:r>
            <w:r>
              <w:rPr>
                <w:b/>
                <w:spacing w:val="-5"/>
                <w:sz w:val="24"/>
              </w:rPr>
              <w:t xml:space="preserve"> </w:t>
            </w:r>
            <w:r>
              <w:rPr>
                <w:b/>
                <w:sz w:val="24"/>
              </w:rPr>
              <w:t>Services</w:t>
            </w:r>
            <w:r>
              <w:rPr>
                <w:b/>
                <w:spacing w:val="-7"/>
                <w:sz w:val="24"/>
              </w:rPr>
              <w:t xml:space="preserve"> </w:t>
            </w:r>
            <w:r>
              <w:rPr>
                <w:b/>
                <w:sz w:val="24"/>
              </w:rPr>
              <w:t>&amp;</w:t>
            </w:r>
            <w:r>
              <w:rPr>
                <w:b/>
                <w:spacing w:val="-6"/>
                <w:sz w:val="24"/>
              </w:rPr>
              <w:t xml:space="preserve"> </w:t>
            </w:r>
            <w:r>
              <w:rPr>
                <w:b/>
                <w:sz w:val="24"/>
              </w:rPr>
              <w:t>Governance</w:t>
            </w:r>
            <w:r>
              <w:rPr>
                <w:b/>
                <w:spacing w:val="-5"/>
                <w:sz w:val="24"/>
              </w:rPr>
              <w:t xml:space="preserve"> </w:t>
            </w:r>
            <w:r>
              <w:rPr>
                <w:b/>
                <w:sz w:val="24"/>
              </w:rPr>
              <w:t>Officer</w:t>
            </w:r>
            <w:r>
              <w:rPr>
                <w:b/>
                <w:spacing w:val="-6"/>
                <w:sz w:val="24"/>
              </w:rPr>
              <w:t xml:space="preserve"> </w:t>
            </w:r>
            <w:r>
              <w:rPr>
                <w:b/>
                <w:sz w:val="24"/>
              </w:rPr>
              <w:t>(</w:t>
            </w:r>
            <w:r w:rsidR="008806F7">
              <w:rPr>
                <w:b/>
                <w:sz w:val="24"/>
              </w:rPr>
              <w:t>Oversight Committees</w:t>
            </w:r>
            <w:r>
              <w:rPr>
                <w:b/>
                <w:sz w:val="24"/>
              </w:rPr>
              <w:t>)</w:t>
            </w:r>
            <w:r>
              <w:rPr>
                <w:b/>
                <w:spacing w:val="-6"/>
                <w:sz w:val="24"/>
              </w:rPr>
              <w:t xml:space="preserve"> </w:t>
            </w:r>
            <w:r>
              <w:rPr>
                <w:b/>
                <w:sz w:val="24"/>
              </w:rPr>
              <w:t>Post</w:t>
            </w:r>
            <w:r>
              <w:rPr>
                <w:b/>
                <w:spacing w:val="-6"/>
                <w:sz w:val="24"/>
              </w:rPr>
              <w:t xml:space="preserve"> </w:t>
            </w:r>
            <w:r>
              <w:rPr>
                <w:b/>
                <w:spacing w:val="-4"/>
                <w:sz w:val="24"/>
              </w:rPr>
              <w:t>2295</w:t>
            </w:r>
          </w:p>
        </w:tc>
      </w:tr>
      <w:tr w:rsidR="009F3190" w14:paraId="7C813EE4" w14:textId="77777777">
        <w:trPr>
          <w:trHeight w:val="548"/>
        </w:trPr>
        <w:tc>
          <w:tcPr>
            <w:tcW w:w="5528" w:type="dxa"/>
            <w:gridSpan w:val="2"/>
          </w:tcPr>
          <w:p w14:paraId="3897D9FF" w14:textId="77777777" w:rsidR="009F3190" w:rsidRDefault="009F3190">
            <w:pPr>
              <w:pStyle w:val="TableParagraph"/>
              <w:rPr>
                <w:rFonts w:ascii="Times New Roman"/>
              </w:rPr>
            </w:pPr>
          </w:p>
        </w:tc>
        <w:tc>
          <w:tcPr>
            <w:tcW w:w="1274" w:type="dxa"/>
            <w:shd w:val="clear" w:color="auto" w:fill="DFDFDF"/>
          </w:tcPr>
          <w:p w14:paraId="3492E866" w14:textId="77777777" w:rsidR="009F3190" w:rsidRDefault="004B3729">
            <w:pPr>
              <w:pStyle w:val="TableParagraph"/>
              <w:spacing w:before="1"/>
              <w:ind w:left="95" w:right="144"/>
              <w:jc w:val="center"/>
              <w:rPr>
                <w:b/>
                <w:sz w:val="24"/>
              </w:rPr>
            </w:pPr>
            <w:r>
              <w:rPr>
                <w:b/>
                <w:spacing w:val="-2"/>
                <w:sz w:val="24"/>
              </w:rPr>
              <w:t>Essential</w:t>
            </w:r>
          </w:p>
        </w:tc>
        <w:tc>
          <w:tcPr>
            <w:tcW w:w="1277" w:type="dxa"/>
            <w:shd w:val="clear" w:color="auto" w:fill="DFDFDF"/>
          </w:tcPr>
          <w:p w14:paraId="02EA65F4" w14:textId="77777777" w:rsidR="009F3190" w:rsidRDefault="004B3729">
            <w:pPr>
              <w:pStyle w:val="TableParagraph"/>
              <w:spacing w:before="1"/>
              <w:ind w:left="93" w:right="44"/>
              <w:jc w:val="center"/>
              <w:rPr>
                <w:b/>
                <w:sz w:val="24"/>
              </w:rPr>
            </w:pPr>
            <w:r>
              <w:rPr>
                <w:b/>
                <w:spacing w:val="-2"/>
                <w:sz w:val="24"/>
              </w:rPr>
              <w:t>Desirable</w:t>
            </w:r>
          </w:p>
        </w:tc>
        <w:tc>
          <w:tcPr>
            <w:tcW w:w="1497" w:type="dxa"/>
            <w:shd w:val="clear" w:color="auto" w:fill="DFDFDF"/>
          </w:tcPr>
          <w:p w14:paraId="7555ED65" w14:textId="77777777" w:rsidR="009F3190" w:rsidRDefault="004B3729">
            <w:pPr>
              <w:pStyle w:val="TableParagraph"/>
              <w:spacing w:line="274" w:lineRule="exact"/>
              <w:ind w:left="115" w:right="189"/>
              <w:rPr>
                <w:b/>
                <w:sz w:val="24"/>
              </w:rPr>
            </w:pPr>
            <w:r>
              <w:rPr>
                <w:b/>
                <w:spacing w:val="-4"/>
                <w:sz w:val="24"/>
              </w:rPr>
              <w:t xml:space="preserve">How </w:t>
            </w:r>
            <w:r>
              <w:rPr>
                <w:b/>
                <w:spacing w:val="-2"/>
                <w:sz w:val="24"/>
              </w:rPr>
              <w:t>Identified</w:t>
            </w:r>
          </w:p>
        </w:tc>
      </w:tr>
      <w:tr w:rsidR="009F3190" w14:paraId="4D2EBF5D" w14:textId="77777777">
        <w:trPr>
          <w:trHeight w:val="1622"/>
        </w:trPr>
        <w:tc>
          <w:tcPr>
            <w:tcW w:w="1848" w:type="dxa"/>
            <w:vMerge w:val="restart"/>
          </w:tcPr>
          <w:p w14:paraId="0556A3B2" w14:textId="77777777" w:rsidR="009F3190" w:rsidRDefault="004B3729">
            <w:pPr>
              <w:pStyle w:val="TableParagraph"/>
              <w:ind w:left="333" w:right="268" w:hanging="41"/>
              <w:rPr>
                <w:b/>
                <w:sz w:val="24"/>
              </w:rPr>
            </w:pPr>
            <w:r>
              <w:rPr>
                <w:b/>
                <w:spacing w:val="-2"/>
                <w:sz w:val="24"/>
              </w:rPr>
              <w:t>Experience/ Knowledge</w:t>
            </w:r>
          </w:p>
        </w:tc>
        <w:tc>
          <w:tcPr>
            <w:tcW w:w="3680" w:type="dxa"/>
          </w:tcPr>
          <w:p w14:paraId="67D2A8AC" w14:textId="77777777" w:rsidR="009F3190" w:rsidRDefault="004B3729">
            <w:pPr>
              <w:pStyle w:val="TableParagraph"/>
              <w:ind w:left="110" w:right="158"/>
              <w:rPr>
                <w:sz w:val="24"/>
              </w:rPr>
            </w:pPr>
            <w:r>
              <w:rPr>
                <w:sz w:val="24"/>
              </w:rPr>
              <w:t>Considerable experience of administration</w:t>
            </w:r>
            <w:r>
              <w:rPr>
                <w:spacing w:val="-9"/>
                <w:sz w:val="24"/>
              </w:rPr>
              <w:t xml:space="preserve"> </w:t>
            </w:r>
            <w:r>
              <w:rPr>
                <w:sz w:val="24"/>
              </w:rPr>
              <w:t>of</w:t>
            </w:r>
            <w:r>
              <w:rPr>
                <w:spacing w:val="-9"/>
                <w:sz w:val="24"/>
              </w:rPr>
              <w:t xml:space="preserve"> </w:t>
            </w:r>
            <w:r>
              <w:rPr>
                <w:sz w:val="24"/>
              </w:rPr>
              <w:t>meetings</w:t>
            </w:r>
            <w:r>
              <w:rPr>
                <w:spacing w:val="-12"/>
                <w:sz w:val="24"/>
              </w:rPr>
              <w:t xml:space="preserve"> </w:t>
            </w:r>
            <w:r>
              <w:rPr>
                <w:sz w:val="24"/>
              </w:rPr>
              <w:t>at</w:t>
            </w:r>
            <w:r>
              <w:rPr>
                <w:spacing w:val="-11"/>
                <w:sz w:val="24"/>
              </w:rPr>
              <w:t xml:space="preserve"> </w:t>
            </w:r>
            <w:r>
              <w:rPr>
                <w:sz w:val="24"/>
              </w:rPr>
              <w:t>an advanced level, preferably in a local government environment, including minute taking</w:t>
            </w:r>
          </w:p>
        </w:tc>
        <w:tc>
          <w:tcPr>
            <w:tcW w:w="1274" w:type="dxa"/>
          </w:tcPr>
          <w:p w14:paraId="179DB37E" w14:textId="77777777" w:rsidR="009F3190" w:rsidRDefault="009F3190">
            <w:pPr>
              <w:pStyle w:val="TableParagraph"/>
              <w:rPr>
                <w:rFonts w:ascii="Arial"/>
                <w:sz w:val="24"/>
              </w:rPr>
            </w:pPr>
          </w:p>
          <w:p w14:paraId="17FB968F" w14:textId="77777777" w:rsidR="009F3190" w:rsidRDefault="009F3190">
            <w:pPr>
              <w:pStyle w:val="TableParagraph"/>
              <w:spacing w:before="130"/>
              <w:rPr>
                <w:rFonts w:ascii="Arial"/>
                <w:sz w:val="24"/>
              </w:rPr>
            </w:pPr>
          </w:p>
          <w:p w14:paraId="29CB9EC1" w14:textId="77777777" w:rsidR="009F3190" w:rsidRDefault="004B3729">
            <w:pPr>
              <w:pStyle w:val="TableParagraph"/>
              <w:spacing w:before="1"/>
              <w:ind w:left="95"/>
              <w:jc w:val="center"/>
              <w:rPr>
                <w:rFonts w:ascii="Wingdings 2" w:hAnsi="Wingdings 2"/>
                <w:b/>
                <w:sz w:val="24"/>
              </w:rPr>
            </w:pPr>
            <w:r>
              <w:rPr>
                <w:rFonts w:ascii="Wingdings 2" w:hAnsi="Wingdings 2"/>
                <w:b/>
                <w:spacing w:val="-10"/>
                <w:sz w:val="24"/>
              </w:rPr>
              <w:t></w:t>
            </w:r>
          </w:p>
        </w:tc>
        <w:tc>
          <w:tcPr>
            <w:tcW w:w="1277" w:type="dxa"/>
          </w:tcPr>
          <w:p w14:paraId="03960B70" w14:textId="77777777" w:rsidR="009F3190" w:rsidRDefault="009F3190">
            <w:pPr>
              <w:pStyle w:val="TableParagraph"/>
              <w:rPr>
                <w:rFonts w:ascii="Times New Roman"/>
              </w:rPr>
            </w:pPr>
          </w:p>
        </w:tc>
        <w:tc>
          <w:tcPr>
            <w:tcW w:w="1497" w:type="dxa"/>
          </w:tcPr>
          <w:p w14:paraId="2E417971" w14:textId="77777777" w:rsidR="009F3190" w:rsidRDefault="009F3190">
            <w:pPr>
              <w:pStyle w:val="TableParagraph"/>
              <w:spacing w:before="263"/>
              <w:rPr>
                <w:rFonts w:ascii="Arial"/>
                <w:sz w:val="24"/>
              </w:rPr>
            </w:pPr>
          </w:p>
          <w:p w14:paraId="20DCAEE8" w14:textId="77777777" w:rsidR="009F3190" w:rsidRDefault="004B3729">
            <w:pPr>
              <w:pStyle w:val="TableParagraph"/>
              <w:ind w:left="115" w:right="189"/>
              <w:rPr>
                <w:b/>
                <w:sz w:val="24"/>
              </w:rPr>
            </w:pPr>
            <w:r>
              <w:rPr>
                <w:b/>
                <w:sz w:val="24"/>
              </w:rPr>
              <w:t>Appl</w:t>
            </w:r>
            <w:r>
              <w:rPr>
                <w:b/>
                <w:spacing w:val="-16"/>
                <w:sz w:val="24"/>
              </w:rPr>
              <w:t xml:space="preserve"> </w:t>
            </w:r>
            <w:r>
              <w:rPr>
                <w:b/>
                <w:sz w:val="24"/>
              </w:rPr>
              <w:t xml:space="preserve">Form/ </w:t>
            </w:r>
            <w:r>
              <w:rPr>
                <w:b/>
                <w:spacing w:val="-2"/>
                <w:sz w:val="24"/>
              </w:rPr>
              <w:t>Interview</w:t>
            </w:r>
          </w:p>
        </w:tc>
      </w:tr>
      <w:tr w:rsidR="009F3190" w14:paraId="7AB1F011" w14:textId="77777777">
        <w:trPr>
          <w:trHeight w:val="1631"/>
        </w:trPr>
        <w:tc>
          <w:tcPr>
            <w:tcW w:w="1848" w:type="dxa"/>
            <w:vMerge/>
            <w:tcBorders>
              <w:top w:val="nil"/>
            </w:tcBorders>
          </w:tcPr>
          <w:p w14:paraId="15703EC2" w14:textId="77777777" w:rsidR="009F3190" w:rsidRDefault="009F3190">
            <w:pPr>
              <w:rPr>
                <w:sz w:val="2"/>
                <w:szCs w:val="2"/>
              </w:rPr>
            </w:pPr>
          </w:p>
        </w:tc>
        <w:tc>
          <w:tcPr>
            <w:tcW w:w="3680" w:type="dxa"/>
          </w:tcPr>
          <w:p w14:paraId="0E246881" w14:textId="77777777" w:rsidR="009F3190" w:rsidRDefault="004B3729">
            <w:pPr>
              <w:pStyle w:val="TableParagraph"/>
              <w:spacing w:before="1"/>
              <w:ind w:left="110" w:right="158"/>
              <w:rPr>
                <w:sz w:val="24"/>
              </w:rPr>
            </w:pPr>
            <w:r>
              <w:rPr>
                <w:sz w:val="24"/>
              </w:rPr>
              <w:t>A thorough knowledge of the political framework and functions</w:t>
            </w:r>
            <w:r>
              <w:rPr>
                <w:spacing w:val="-11"/>
                <w:sz w:val="24"/>
              </w:rPr>
              <w:t xml:space="preserve"> </w:t>
            </w:r>
            <w:r>
              <w:rPr>
                <w:sz w:val="24"/>
              </w:rPr>
              <w:t>and</w:t>
            </w:r>
            <w:r>
              <w:rPr>
                <w:spacing w:val="-9"/>
                <w:sz w:val="24"/>
              </w:rPr>
              <w:t xml:space="preserve"> </w:t>
            </w:r>
            <w:r>
              <w:rPr>
                <w:sz w:val="24"/>
              </w:rPr>
              <w:t>structure</w:t>
            </w:r>
            <w:r>
              <w:rPr>
                <w:spacing w:val="-11"/>
                <w:sz w:val="24"/>
              </w:rPr>
              <w:t xml:space="preserve"> </w:t>
            </w:r>
            <w:r>
              <w:rPr>
                <w:sz w:val="24"/>
              </w:rPr>
              <w:t>of</w:t>
            </w:r>
            <w:r>
              <w:rPr>
                <w:spacing w:val="-10"/>
                <w:sz w:val="24"/>
              </w:rPr>
              <w:t xml:space="preserve"> </w:t>
            </w:r>
            <w:r>
              <w:rPr>
                <w:sz w:val="24"/>
              </w:rPr>
              <w:t>local authorities at regional and national level</w:t>
            </w:r>
          </w:p>
        </w:tc>
        <w:tc>
          <w:tcPr>
            <w:tcW w:w="1274" w:type="dxa"/>
          </w:tcPr>
          <w:p w14:paraId="25C9D00B" w14:textId="77777777" w:rsidR="009F3190" w:rsidRDefault="009F3190">
            <w:pPr>
              <w:pStyle w:val="TableParagraph"/>
              <w:rPr>
                <w:rFonts w:ascii="Arial"/>
                <w:sz w:val="24"/>
              </w:rPr>
            </w:pPr>
          </w:p>
          <w:p w14:paraId="4A3EEBCB" w14:textId="77777777" w:rsidR="009F3190" w:rsidRDefault="009F3190">
            <w:pPr>
              <w:pStyle w:val="TableParagraph"/>
              <w:spacing w:before="272"/>
              <w:rPr>
                <w:rFonts w:ascii="Arial"/>
                <w:sz w:val="24"/>
              </w:rPr>
            </w:pPr>
          </w:p>
          <w:p w14:paraId="6AE8B49E" w14:textId="77777777" w:rsidR="009F3190" w:rsidRDefault="004B3729">
            <w:pPr>
              <w:pStyle w:val="TableParagraph"/>
              <w:ind w:left="95"/>
              <w:jc w:val="center"/>
              <w:rPr>
                <w:rFonts w:ascii="Wingdings 2" w:hAnsi="Wingdings 2"/>
                <w:b/>
                <w:sz w:val="24"/>
              </w:rPr>
            </w:pPr>
            <w:r>
              <w:rPr>
                <w:rFonts w:ascii="Wingdings 2" w:hAnsi="Wingdings 2"/>
                <w:b/>
                <w:spacing w:val="-10"/>
                <w:sz w:val="24"/>
              </w:rPr>
              <w:t></w:t>
            </w:r>
          </w:p>
        </w:tc>
        <w:tc>
          <w:tcPr>
            <w:tcW w:w="1277" w:type="dxa"/>
          </w:tcPr>
          <w:p w14:paraId="7C66047C" w14:textId="77777777" w:rsidR="009F3190" w:rsidRDefault="009F3190">
            <w:pPr>
              <w:pStyle w:val="TableParagraph"/>
              <w:rPr>
                <w:rFonts w:ascii="Times New Roman"/>
              </w:rPr>
            </w:pPr>
          </w:p>
        </w:tc>
        <w:tc>
          <w:tcPr>
            <w:tcW w:w="1497" w:type="dxa"/>
          </w:tcPr>
          <w:p w14:paraId="70C7093F" w14:textId="77777777" w:rsidR="009F3190" w:rsidRDefault="009F3190">
            <w:pPr>
              <w:pStyle w:val="TableParagraph"/>
              <w:spacing w:before="268"/>
              <w:rPr>
                <w:rFonts w:ascii="Arial"/>
                <w:sz w:val="24"/>
              </w:rPr>
            </w:pPr>
          </w:p>
          <w:p w14:paraId="1EBAAE00" w14:textId="77777777" w:rsidR="009F3190" w:rsidRDefault="004B3729">
            <w:pPr>
              <w:pStyle w:val="TableParagraph"/>
              <w:ind w:left="115" w:right="189"/>
              <w:rPr>
                <w:b/>
                <w:sz w:val="24"/>
              </w:rPr>
            </w:pPr>
            <w:r>
              <w:rPr>
                <w:b/>
                <w:sz w:val="24"/>
              </w:rPr>
              <w:t>Appl</w:t>
            </w:r>
            <w:r>
              <w:rPr>
                <w:b/>
                <w:spacing w:val="-16"/>
                <w:sz w:val="24"/>
              </w:rPr>
              <w:t xml:space="preserve"> </w:t>
            </w:r>
            <w:r>
              <w:rPr>
                <w:b/>
                <w:sz w:val="24"/>
              </w:rPr>
              <w:t xml:space="preserve">Form/ </w:t>
            </w:r>
            <w:r>
              <w:rPr>
                <w:b/>
                <w:spacing w:val="-2"/>
                <w:sz w:val="24"/>
              </w:rPr>
              <w:t>Interview</w:t>
            </w:r>
          </w:p>
        </w:tc>
      </w:tr>
      <w:tr w:rsidR="009F3190" w14:paraId="431857AC" w14:textId="77777777">
        <w:trPr>
          <w:trHeight w:val="1627"/>
        </w:trPr>
        <w:tc>
          <w:tcPr>
            <w:tcW w:w="1848" w:type="dxa"/>
            <w:vMerge/>
            <w:tcBorders>
              <w:top w:val="nil"/>
            </w:tcBorders>
          </w:tcPr>
          <w:p w14:paraId="1753B39D" w14:textId="77777777" w:rsidR="009F3190" w:rsidRDefault="009F3190">
            <w:pPr>
              <w:rPr>
                <w:sz w:val="2"/>
                <w:szCs w:val="2"/>
              </w:rPr>
            </w:pPr>
          </w:p>
        </w:tc>
        <w:tc>
          <w:tcPr>
            <w:tcW w:w="3680" w:type="dxa"/>
            <w:tcBorders>
              <w:bottom w:val="single" w:sz="4" w:space="0" w:color="000000"/>
            </w:tcBorders>
          </w:tcPr>
          <w:p w14:paraId="011E5632" w14:textId="77777777" w:rsidR="009F3190" w:rsidRDefault="004B3729">
            <w:pPr>
              <w:pStyle w:val="TableParagraph"/>
              <w:ind w:left="110" w:right="158"/>
              <w:rPr>
                <w:sz w:val="24"/>
              </w:rPr>
            </w:pPr>
            <w:r>
              <w:rPr>
                <w:sz w:val="24"/>
              </w:rPr>
              <w:t>Detailed working knowledge of the law and practice relating to formal decision-making meetings,</w:t>
            </w:r>
            <w:r>
              <w:rPr>
                <w:spacing w:val="-14"/>
                <w:sz w:val="24"/>
              </w:rPr>
              <w:t xml:space="preserve"> </w:t>
            </w:r>
            <w:r>
              <w:rPr>
                <w:sz w:val="24"/>
              </w:rPr>
              <w:t>particularly</w:t>
            </w:r>
            <w:r>
              <w:rPr>
                <w:spacing w:val="-15"/>
                <w:sz w:val="24"/>
              </w:rPr>
              <w:t xml:space="preserve"> </w:t>
            </w:r>
            <w:r>
              <w:rPr>
                <w:sz w:val="24"/>
              </w:rPr>
              <w:t>in</w:t>
            </w:r>
            <w:r>
              <w:rPr>
                <w:spacing w:val="-13"/>
                <w:sz w:val="24"/>
              </w:rPr>
              <w:t xml:space="preserve"> </w:t>
            </w:r>
            <w:r>
              <w:rPr>
                <w:sz w:val="24"/>
              </w:rPr>
              <w:t>relation to overview &amp; scrutiny</w:t>
            </w:r>
          </w:p>
        </w:tc>
        <w:tc>
          <w:tcPr>
            <w:tcW w:w="1274" w:type="dxa"/>
            <w:tcBorders>
              <w:bottom w:val="single" w:sz="4" w:space="0" w:color="000000"/>
            </w:tcBorders>
          </w:tcPr>
          <w:p w14:paraId="03DD6C92" w14:textId="77777777" w:rsidR="009F3190" w:rsidRDefault="009F3190">
            <w:pPr>
              <w:pStyle w:val="TableParagraph"/>
              <w:rPr>
                <w:rFonts w:ascii="Times New Roman"/>
              </w:rPr>
            </w:pPr>
          </w:p>
        </w:tc>
        <w:tc>
          <w:tcPr>
            <w:tcW w:w="1277" w:type="dxa"/>
            <w:tcBorders>
              <w:bottom w:val="single" w:sz="4" w:space="0" w:color="000000"/>
            </w:tcBorders>
          </w:tcPr>
          <w:p w14:paraId="609ADD8D" w14:textId="77777777" w:rsidR="009F3190" w:rsidRDefault="009F3190">
            <w:pPr>
              <w:pStyle w:val="TableParagraph"/>
              <w:rPr>
                <w:rFonts w:ascii="Arial"/>
                <w:sz w:val="24"/>
              </w:rPr>
            </w:pPr>
          </w:p>
          <w:p w14:paraId="30325E9F" w14:textId="77777777" w:rsidR="009F3190" w:rsidRDefault="009F3190">
            <w:pPr>
              <w:pStyle w:val="TableParagraph"/>
              <w:spacing w:before="270"/>
              <w:rPr>
                <w:rFonts w:ascii="Arial"/>
                <w:sz w:val="24"/>
              </w:rPr>
            </w:pPr>
          </w:p>
          <w:p w14:paraId="1764BFAC" w14:textId="77777777" w:rsidR="009F3190" w:rsidRDefault="004B3729">
            <w:pPr>
              <w:pStyle w:val="TableParagraph"/>
              <w:ind w:left="93"/>
              <w:jc w:val="center"/>
              <w:rPr>
                <w:rFonts w:ascii="Wingdings 2" w:hAnsi="Wingdings 2"/>
                <w:b/>
                <w:sz w:val="24"/>
              </w:rPr>
            </w:pPr>
            <w:r>
              <w:rPr>
                <w:rFonts w:ascii="Wingdings 2" w:hAnsi="Wingdings 2"/>
                <w:b/>
                <w:spacing w:val="-10"/>
                <w:sz w:val="24"/>
              </w:rPr>
              <w:t></w:t>
            </w:r>
          </w:p>
        </w:tc>
        <w:tc>
          <w:tcPr>
            <w:tcW w:w="1497" w:type="dxa"/>
            <w:tcBorders>
              <w:bottom w:val="single" w:sz="4" w:space="0" w:color="000000"/>
            </w:tcBorders>
          </w:tcPr>
          <w:p w14:paraId="0F19EF05" w14:textId="77777777" w:rsidR="009F3190" w:rsidRDefault="009F3190">
            <w:pPr>
              <w:pStyle w:val="TableParagraph"/>
              <w:spacing w:before="265"/>
              <w:rPr>
                <w:rFonts w:ascii="Arial"/>
                <w:sz w:val="24"/>
              </w:rPr>
            </w:pPr>
          </w:p>
          <w:p w14:paraId="70F35BDE" w14:textId="77777777" w:rsidR="009F3190" w:rsidRDefault="004B3729">
            <w:pPr>
              <w:pStyle w:val="TableParagraph"/>
              <w:ind w:left="115" w:right="189"/>
              <w:rPr>
                <w:b/>
                <w:sz w:val="24"/>
              </w:rPr>
            </w:pPr>
            <w:r>
              <w:rPr>
                <w:b/>
                <w:sz w:val="24"/>
              </w:rPr>
              <w:t>Appl</w:t>
            </w:r>
            <w:r>
              <w:rPr>
                <w:b/>
                <w:spacing w:val="-16"/>
                <w:sz w:val="24"/>
              </w:rPr>
              <w:t xml:space="preserve"> </w:t>
            </w:r>
            <w:r>
              <w:rPr>
                <w:b/>
                <w:sz w:val="24"/>
              </w:rPr>
              <w:t xml:space="preserve">Form/ </w:t>
            </w:r>
            <w:r>
              <w:rPr>
                <w:b/>
                <w:spacing w:val="-2"/>
                <w:sz w:val="24"/>
              </w:rPr>
              <w:t>Interview</w:t>
            </w:r>
          </w:p>
        </w:tc>
      </w:tr>
      <w:tr w:rsidR="009F3190" w14:paraId="1FD013E4" w14:textId="77777777">
        <w:trPr>
          <w:trHeight w:val="810"/>
        </w:trPr>
        <w:tc>
          <w:tcPr>
            <w:tcW w:w="1848" w:type="dxa"/>
            <w:vMerge/>
            <w:tcBorders>
              <w:top w:val="nil"/>
            </w:tcBorders>
          </w:tcPr>
          <w:p w14:paraId="17E83D6D" w14:textId="77777777" w:rsidR="009F3190" w:rsidRDefault="009F3190">
            <w:pPr>
              <w:rPr>
                <w:sz w:val="2"/>
                <w:szCs w:val="2"/>
              </w:rPr>
            </w:pPr>
          </w:p>
        </w:tc>
        <w:tc>
          <w:tcPr>
            <w:tcW w:w="3680" w:type="dxa"/>
            <w:tcBorders>
              <w:top w:val="single" w:sz="4" w:space="0" w:color="000000"/>
              <w:bottom w:val="single" w:sz="4" w:space="0" w:color="000000"/>
            </w:tcBorders>
          </w:tcPr>
          <w:p w14:paraId="43892D34" w14:textId="77777777" w:rsidR="009F3190" w:rsidRDefault="004B3729">
            <w:pPr>
              <w:pStyle w:val="TableParagraph"/>
              <w:ind w:left="110" w:right="158"/>
              <w:rPr>
                <w:sz w:val="24"/>
              </w:rPr>
            </w:pPr>
            <w:r>
              <w:rPr>
                <w:sz w:val="24"/>
              </w:rPr>
              <w:t>Experience of working to tight deadlines</w:t>
            </w:r>
            <w:r>
              <w:rPr>
                <w:spacing w:val="-13"/>
                <w:sz w:val="24"/>
              </w:rPr>
              <w:t xml:space="preserve"> </w:t>
            </w:r>
            <w:r>
              <w:rPr>
                <w:sz w:val="24"/>
              </w:rPr>
              <w:t>often</w:t>
            </w:r>
            <w:r>
              <w:rPr>
                <w:spacing w:val="-12"/>
                <w:sz w:val="24"/>
              </w:rPr>
              <w:t xml:space="preserve"> </w:t>
            </w:r>
            <w:r>
              <w:rPr>
                <w:sz w:val="24"/>
              </w:rPr>
              <w:t>under</w:t>
            </w:r>
            <w:r>
              <w:rPr>
                <w:spacing w:val="-15"/>
                <w:sz w:val="24"/>
              </w:rPr>
              <w:t xml:space="preserve"> </w:t>
            </w:r>
            <w:r>
              <w:rPr>
                <w:sz w:val="24"/>
              </w:rPr>
              <w:t>pressure</w:t>
            </w:r>
          </w:p>
        </w:tc>
        <w:tc>
          <w:tcPr>
            <w:tcW w:w="1274" w:type="dxa"/>
            <w:tcBorders>
              <w:top w:val="single" w:sz="4" w:space="0" w:color="000000"/>
              <w:bottom w:val="single" w:sz="4" w:space="0" w:color="000000"/>
            </w:tcBorders>
          </w:tcPr>
          <w:p w14:paraId="0097FCFC" w14:textId="77777777" w:rsidR="009F3190" w:rsidRDefault="009F3190">
            <w:pPr>
              <w:pStyle w:val="TableParagraph"/>
              <w:spacing w:before="1"/>
              <w:rPr>
                <w:rFonts w:ascii="Arial"/>
                <w:sz w:val="24"/>
              </w:rPr>
            </w:pPr>
          </w:p>
          <w:p w14:paraId="61D101E6" w14:textId="77777777" w:rsidR="009F3190" w:rsidRDefault="004B3729">
            <w:pPr>
              <w:pStyle w:val="TableParagraph"/>
              <w:ind w:left="95"/>
              <w:jc w:val="center"/>
              <w:rPr>
                <w:rFonts w:ascii="Wingdings 2" w:hAnsi="Wingdings 2"/>
                <w:b/>
                <w:sz w:val="24"/>
              </w:rPr>
            </w:pPr>
            <w:r>
              <w:rPr>
                <w:rFonts w:ascii="Wingdings 2" w:hAnsi="Wingdings 2"/>
                <w:b/>
                <w:spacing w:val="-10"/>
                <w:sz w:val="24"/>
              </w:rPr>
              <w:t></w:t>
            </w:r>
          </w:p>
        </w:tc>
        <w:tc>
          <w:tcPr>
            <w:tcW w:w="1277" w:type="dxa"/>
            <w:tcBorders>
              <w:top w:val="single" w:sz="4" w:space="0" w:color="000000"/>
              <w:bottom w:val="single" w:sz="4" w:space="0" w:color="000000"/>
            </w:tcBorders>
          </w:tcPr>
          <w:p w14:paraId="2A42B0CB" w14:textId="77777777" w:rsidR="009F3190" w:rsidRDefault="009F3190">
            <w:pPr>
              <w:pStyle w:val="TableParagraph"/>
              <w:rPr>
                <w:rFonts w:ascii="Times New Roman"/>
              </w:rPr>
            </w:pPr>
          </w:p>
        </w:tc>
        <w:tc>
          <w:tcPr>
            <w:tcW w:w="1497" w:type="dxa"/>
            <w:tcBorders>
              <w:top w:val="single" w:sz="4" w:space="0" w:color="000000"/>
              <w:bottom w:val="single" w:sz="4" w:space="0" w:color="000000"/>
            </w:tcBorders>
          </w:tcPr>
          <w:p w14:paraId="5B8531B0" w14:textId="77777777" w:rsidR="009F3190" w:rsidRDefault="004B3729">
            <w:pPr>
              <w:pStyle w:val="TableParagraph"/>
              <w:spacing w:before="268"/>
              <w:ind w:left="115"/>
              <w:rPr>
                <w:b/>
                <w:sz w:val="24"/>
              </w:rPr>
            </w:pPr>
            <w:r>
              <w:rPr>
                <w:b/>
                <w:spacing w:val="-2"/>
                <w:sz w:val="24"/>
              </w:rPr>
              <w:t>Interview</w:t>
            </w:r>
          </w:p>
        </w:tc>
      </w:tr>
      <w:tr w:rsidR="009F3190" w14:paraId="11470633" w14:textId="77777777">
        <w:trPr>
          <w:trHeight w:val="1350"/>
        </w:trPr>
        <w:tc>
          <w:tcPr>
            <w:tcW w:w="1848" w:type="dxa"/>
            <w:vMerge/>
            <w:tcBorders>
              <w:top w:val="nil"/>
            </w:tcBorders>
          </w:tcPr>
          <w:p w14:paraId="0C97DB56" w14:textId="77777777" w:rsidR="009F3190" w:rsidRDefault="009F3190">
            <w:pPr>
              <w:rPr>
                <w:sz w:val="2"/>
                <w:szCs w:val="2"/>
              </w:rPr>
            </w:pPr>
          </w:p>
        </w:tc>
        <w:tc>
          <w:tcPr>
            <w:tcW w:w="3680" w:type="dxa"/>
            <w:tcBorders>
              <w:top w:val="single" w:sz="4" w:space="0" w:color="000000"/>
              <w:bottom w:val="single" w:sz="4" w:space="0" w:color="000000"/>
            </w:tcBorders>
          </w:tcPr>
          <w:p w14:paraId="38C62CFD" w14:textId="77777777" w:rsidR="009F3190" w:rsidRDefault="004B3729">
            <w:pPr>
              <w:pStyle w:val="TableParagraph"/>
              <w:ind w:left="110" w:right="191"/>
              <w:rPr>
                <w:sz w:val="24"/>
              </w:rPr>
            </w:pPr>
            <w:r>
              <w:rPr>
                <w:sz w:val="24"/>
              </w:rPr>
              <w:t>Experience of advising on governance</w:t>
            </w:r>
            <w:r>
              <w:rPr>
                <w:spacing w:val="-16"/>
                <w:sz w:val="24"/>
              </w:rPr>
              <w:t xml:space="preserve"> </w:t>
            </w:r>
            <w:r>
              <w:rPr>
                <w:sz w:val="24"/>
              </w:rPr>
              <w:t>issues,</w:t>
            </w:r>
            <w:r>
              <w:rPr>
                <w:spacing w:val="-16"/>
                <w:sz w:val="24"/>
              </w:rPr>
              <w:t xml:space="preserve"> </w:t>
            </w:r>
            <w:r>
              <w:rPr>
                <w:sz w:val="24"/>
              </w:rPr>
              <w:t>including the provision of procedural advice to committee chairs</w:t>
            </w:r>
          </w:p>
        </w:tc>
        <w:tc>
          <w:tcPr>
            <w:tcW w:w="1274" w:type="dxa"/>
            <w:tcBorders>
              <w:top w:val="single" w:sz="4" w:space="0" w:color="000000"/>
              <w:bottom w:val="single" w:sz="4" w:space="0" w:color="000000"/>
            </w:tcBorders>
          </w:tcPr>
          <w:p w14:paraId="25B8A8F9" w14:textId="77777777" w:rsidR="009F3190" w:rsidRDefault="009F3190">
            <w:pPr>
              <w:pStyle w:val="TableParagraph"/>
              <w:spacing w:before="270"/>
              <w:rPr>
                <w:rFonts w:ascii="Arial"/>
                <w:sz w:val="24"/>
              </w:rPr>
            </w:pPr>
          </w:p>
          <w:p w14:paraId="383721BD" w14:textId="77777777" w:rsidR="009F3190" w:rsidRDefault="004B3729">
            <w:pPr>
              <w:pStyle w:val="TableParagraph"/>
              <w:ind w:left="95"/>
              <w:jc w:val="center"/>
              <w:rPr>
                <w:rFonts w:ascii="Wingdings 2" w:hAnsi="Wingdings 2"/>
                <w:b/>
                <w:sz w:val="24"/>
              </w:rPr>
            </w:pPr>
            <w:r>
              <w:rPr>
                <w:rFonts w:ascii="Wingdings 2" w:hAnsi="Wingdings 2"/>
                <w:b/>
                <w:spacing w:val="-10"/>
                <w:sz w:val="24"/>
              </w:rPr>
              <w:t></w:t>
            </w:r>
          </w:p>
        </w:tc>
        <w:tc>
          <w:tcPr>
            <w:tcW w:w="1277" w:type="dxa"/>
            <w:tcBorders>
              <w:top w:val="single" w:sz="4" w:space="0" w:color="000000"/>
              <w:bottom w:val="single" w:sz="4" w:space="0" w:color="000000"/>
            </w:tcBorders>
          </w:tcPr>
          <w:p w14:paraId="36161BDD" w14:textId="77777777" w:rsidR="009F3190" w:rsidRDefault="009F3190">
            <w:pPr>
              <w:pStyle w:val="TableParagraph"/>
              <w:rPr>
                <w:rFonts w:ascii="Times New Roman"/>
              </w:rPr>
            </w:pPr>
          </w:p>
        </w:tc>
        <w:tc>
          <w:tcPr>
            <w:tcW w:w="1497" w:type="dxa"/>
            <w:tcBorders>
              <w:top w:val="single" w:sz="4" w:space="0" w:color="000000"/>
              <w:bottom w:val="single" w:sz="4" w:space="0" w:color="000000"/>
            </w:tcBorders>
          </w:tcPr>
          <w:p w14:paraId="0937BCB6" w14:textId="77777777" w:rsidR="009F3190" w:rsidRDefault="009F3190">
            <w:pPr>
              <w:pStyle w:val="TableParagraph"/>
              <w:spacing w:before="128"/>
              <w:rPr>
                <w:rFonts w:ascii="Arial"/>
                <w:sz w:val="24"/>
              </w:rPr>
            </w:pPr>
          </w:p>
          <w:p w14:paraId="3A4F5A46" w14:textId="77777777" w:rsidR="009F3190" w:rsidRDefault="004B3729">
            <w:pPr>
              <w:pStyle w:val="TableParagraph"/>
              <w:spacing w:before="1"/>
              <w:ind w:left="115" w:right="189"/>
              <w:rPr>
                <w:b/>
                <w:sz w:val="24"/>
              </w:rPr>
            </w:pPr>
            <w:r>
              <w:rPr>
                <w:b/>
                <w:sz w:val="24"/>
              </w:rPr>
              <w:t>Appl</w:t>
            </w:r>
            <w:r>
              <w:rPr>
                <w:b/>
                <w:spacing w:val="-16"/>
                <w:sz w:val="24"/>
              </w:rPr>
              <w:t xml:space="preserve"> </w:t>
            </w:r>
            <w:r>
              <w:rPr>
                <w:b/>
                <w:sz w:val="24"/>
              </w:rPr>
              <w:t xml:space="preserve">Form/ </w:t>
            </w:r>
            <w:r>
              <w:rPr>
                <w:b/>
                <w:spacing w:val="-2"/>
                <w:sz w:val="24"/>
              </w:rPr>
              <w:t>Interview</w:t>
            </w:r>
          </w:p>
        </w:tc>
      </w:tr>
      <w:tr w:rsidR="009F3190" w14:paraId="1817A38B" w14:textId="77777777">
        <w:trPr>
          <w:trHeight w:val="1084"/>
        </w:trPr>
        <w:tc>
          <w:tcPr>
            <w:tcW w:w="1848" w:type="dxa"/>
            <w:vMerge/>
            <w:tcBorders>
              <w:top w:val="nil"/>
            </w:tcBorders>
          </w:tcPr>
          <w:p w14:paraId="6CC5930A" w14:textId="77777777" w:rsidR="009F3190" w:rsidRDefault="009F3190">
            <w:pPr>
              <w:rPr>
                <w:sz w:val="2"/>
                <w:szCs w:val="2"/>
              </w:rPr>
            </w:pPr>
          </w:p>
        </w:tc>
        <w:tc>
          <w:tcPr>
            <w:tcW w:w="3680" w:type="dxa"/>
            <w:tcBorders>
              <w:top w:val="single" w:sz="4" w:space="0" w:color="000000"/>
            </w:tcBorders>
          </w:tcPr>
          <w:p w14:paraId="72A6CF88" w14:textId="77777777" w:rsidR="009F3190" w:rsidRDefault="004B3729">
            <w:pPr>
              <w:pStyle w:val="TableParagraph"/>
              <w:ind w:left="110"/>
              <w:rPr>
                <w:sz w:val="24"/>
              </w:rPr>
            </w:pPr>
            <w:r>
              <w:rPr>
                <w:sz w:val="24"/>
              </w:rPr>
              <w:t>Experience of working with elected</w:t>
            </w:r>
            <w:r>
              <w:rPr>
                <w:spacing w:val="-7"/>
                <w:sz w:val="24"/>
              </w:rPr>
              <w:t xml:space="preserve"> </w:t>
            </w:r>
            <w:r>
              <w:rPr>
                <w:sz w:val="24"/>
              </w:rPr>
              <w:t>members</w:t>
            </w:r>
            <w:r>
              <w:rPr>
                <w:spacing w:val="-8"/>
                <w:sz w:val="24"/>
              </w:rPr>
              <w:t xml:space="preserve"> </w:t>
            </w:r>
            <w:r>
              <w:rPr>
                <w:sz w:val="24"/>
              </w:rPr>
              <w:t>or</w:t>
            </w:r>
            <w:r>
              <w:rPr>
                <w:spacing w:val="-11"/>
                <w:sz w:val="24"/>
              </w:rPr>
              <w:t xml:space="preserve"> </w:t>
            </w:r>
            <w:r>
              <w:rPr>
                <w:sz w:val="24"/>
              </w:rPr>
              <w:t>in</w:t>
            </w:r>
            <w:r>
              <w:rPr>
                <w:spacing w:val="-11"/>
                <w:sz w:val="24"/>
              </w:rPr>
              <w:t xml:space="preserve"> </w:t>
            </w:r>
            <w:r>
              <w:rPr>
                <w:sz w:val="24"/>
              </w:rPr>
              <w:t>a</w:t>
            </w:r>
            <w:r>
              <w:rPr>
                <w:spacing w:val="-7"/>
                <w:sz w:val="24"/>
              </w:rPr>
              <w:t xml:space="preserve"> </w:t>
            </w:r>
            <w:r>
              <w:rPr>
                <w:sz w:val="24"/>
              </w:rPr>
              <w:t xml:space="preserve">political </w:t>
            </w:r>
            <w:r>
              <w:rPr>
                <w:spacing w:val="-2"/>
                <w:sz w:val="24"/>
              </w:rPr>
              <w:t>environment</w:t>
            </w:r>
          </w:p>
        </w:tc>
        <w:tc>
          <w:tcPr>
            <w:tcW w:w="1274" w:type="dxa"/>
            <w:tcBorders>
              <w:top w:val="single" w:sz="4" w:space="0" w:color="000000"/>
            </w:tcBorders>
          </w:tcPr>
          <w:p w14:paraId="047479A3" w14:textId="77777777" w:rsidR="009F3190" w:rsidRDefault="009F3190">
            <w:pPr>
              <w:pStyle w:val="TableParagraph"/>
              <w:rPr>
                <w:rFonts w:ascii="Times New Roman"/>
              </w:rPr>
            </w:pPr>
          </w:p>
        </w:tc>
        <w:tc>
          <w:tcPr>
            <w:tcW w:w="1277" w:type="dxa"/>
            <w:tcBorders>
              <w:top w:val="single" w:sz="4" w:space="0" w:color="000000"/>
            </w:tcBorders>
          </w:tcPr>
          <w:p w14:paraId="036B24FB" w14:textId="77777777" w:rsidR="009F3190" w:rsidRDefault="004B3729">
            <w:pPr>
              <w:pStyle w:val="TableParagraph"/>
              <w:spacing w:before="143"/>
              <w:ind w:left="93"/>
              <w:jc w:val="center"/>
              <w:rPr>
                <w:rFonts w:ascii="Wingdings 2" w:hAnsi="Wingdings 2"/>
                <w:b/>
                <w:sz w:val="24"/>
              </w:rPr>
            </w:pPr>
            <w:r>
              <w:rPr>
                <w:rFonts w:ascii="Wingdings 2" w:hAnsi="Wingdings 2"/>
                <w:b/>
                <w:spacing w:val="-10"/>
                <w:sz w:val="24"/>
              </w:rPr>
              <w:t></w:t>
            </w:r>
          </w:p>
        </w:tc>
        <w:tc>
          <w:tcPr>
            <w:tcW w:w="1497" w:type="dxa"/>
            <w:tcBorders>
              <w:top w:val="single" w:sz="4" w:space="0" w:color="000000"/>
            </w:tcBorders>
          </w:tcPr>
          <w:p w14:paraId="40765E97" w14:textId="77777777" w:rsidR="009F3190" w:rsidRDefault="004B3729">
            <w:pPr>
              <w:pStyle w:val="TableParagraph"/>
              <w:spacing w:before="133"/>
              <w:ind w:left="115" w:right="189"/>
              <w:rPr>
                <w:b/>
                <w:sz w:val="24"/>
              </w:rPr>
            </w:pPr>
            <w:r>
              <w:rPr>
                <w:b/>
                <w:sz w:val="24"/>
              </w:rPr>
              <w:t>Appl</w:t>
            </w:r>
            <w:r>
              <w:rPr>
                <w:b/>
                <w:spacing w:val="-16"/>
                <w:sz w:val="24"/>
              </w:rPr>
              <w:t xml:space="preserve"> </w:t>
            </w:r>
            <w:r>
              <w:rPr>
                <w:b/>
                <w:sz w:val="24"/>
              </w:rPr>
              <w:t xml:space="preserve">Form/ </w:t>
            </w:r>
            <w:r>
              <w:rPr>
                <w:b/>
                <w:spacing w:val="-2"/>
                <w:sz w:val="24"/>
              </w:rPr>
              <w:t>Interview</w:t>
            </w:r>
          </w:p>
        </w:tc>
      </w:tr>
      <w:tr w:rsidR="009F3190" w14:paraId="6F46DA79" w14:textId="77777777">
        <w:trPr>
          <w:trHeight w:val="270"/>
        </w:trPr>
        <w:tc>
          <w:tcPr>
            <w:tcW w:w="9576" w:type="dxa"/>
            <w:gridSpan w:val="5"/>
            <w:tcBorders>
              <w:bottom w:val="single" w:sz="4" w:space="0" w:color="000000"/>
            </w:tcBorders>
            <w:shd w:val="clear" w:color="auto" w:fill="DFDFDF"/>
          </w:tcPr>
          <w:p w14:paraId="5DE9D96C" w14:textId="77777777" w:rsidR="009F3190" w:rsidRDefault="009F3190">
            <w:pPr>
              <w:pStyle w:val="TableParagraph"/>
              <w:rPr>
                <w:rFonts w:ascii="Times New Roman"/>
                <w:sz w:val="20"/>
              </w:rPr>
            </w:pPr>
          </w:p>
        </w:tc>
      </w:tr>
      <w:tr w:rsidR="009F3190" w14:paraId="1B6ACF6D" w14:textId="77777777">
        <w:trPr>
          <w:trHeight w:val="549"/>
        </w:trPr>
        <w:tc>
          <w:tcPr>
            <w:tcW w:w="1848" w:type="dxa"/>
            <w:vMerge w:val="restart"/>
            <w:tcBorders>
              <w:top w:val="single" w:sz="4" w:space="0" w:color="000000"/>
              <w:left w:val="single" w:sz="4" w:space="0" w:color="000000"/>
              <w:bottom w:val="single" w:sz="4" w:space="0" w:color="DFDFDF"/>
            </w:tcBorders>
          </w:tcPr>
          <w:p w14:paraId="0C3856C9" w14:textId="77777777" w:rsidR="009F3190" w:rsidRDefault="004B3729">
            <w:pPr>
              <w:pStyle w:val="TableParagraph"/>
              <w:spacing w:line="266" w:lineRule="exact"/>
              <w:ind w:left="117"/>
              <w:rPr>
                <w:b/>
                <w:sz w:val="24"/>
              </w:rPr>
            </w:pPr>
            <w:r>
              <w:rPr>
                <w:b/>
                <w:spacing w:val="-2"/>
                <w:sz w:val="24"/>
              </w:rPr>
              <w:t>Qualifications</w:t>
            </w:r>
          </w:p>
        </w:tc>
        <w:tc>
          <w:tcPr>
            <w:tcW w:w="3680" w:type="dxa"/>
            <w:tcBorders>
              <w:top w:val="single" w:sz="4" w:space="0" w:color="000000"/>
              <w:bottom w:val="single" w:sz="4" w:space="0" w:color="000000"/>
            </w:tcBorders>
          </w:tcPr>
          <w:p w14:paraId="68661630" w14:textId="77777777" w:rsidR="009F3190" w:rsidRDefault="004B3729">
            <w:pPr>
              <w:pStyle w:val="TableParagraph"/>
              <w:spacing w:line="274" w:lineRule="exact"/>
              <w:ind w:left="110" w:right="158"/>
              <w:rPr>
                <w:sz w:val="24"/>
              </w:rPr>
            </w:pPr>
            <w:r>
              <w:rPr>
                <w:sz w:val="24"/>
              </w:rPr>
              <w:t>A</w:t>
            </w:r>
            <w:r>
              <w:rPr>
                <w:spacing w:val="-9"/>
                <w:sz w:val="24"/>
              </w:rPr>
              <w:t xml:space="preserve"> </w:t>
            </w:r>
            <w:r>
              <w:rPr>
                <w:sz w:val="24"/>
              </w:rPr>
              <w:t>relevant</w:t>
            </w:r>
            <w:r>
              <w:rPr>
                <w:spacing w:val="-11"/>
                <w:sz w:val="24"/>
              </w:rPr>
              <w:t xml:space="preserve"> </w:t>
            </w:r>
            <w:r>
              <w:rPr>
                <w:sz w:val="24"/>
              </w:rPr>
              <w:t>degree</w:t>
            </w:r>
            <w:r>
              <w:rPr>
                <w:spacing w:val="-11"/>
                <w:sz w:val="24"/>
              </w:rPr>
              <w:t xml:space="preserve"> </w:t>
            </w:r>
            <w:r>
              <w:rPr>
                <w:sz w:val="24"/>
              </w:rPr>
              <w:t>or</w:t>
            </w:r>
            <w:r>
              <w:rPr>
                <w:spacing w:val="-12"/>
                <w:sz w:val="24"/>
              </w:rPr>
              <w:t xml:space="preserve"> </w:t>
            </w:r>
            <w:r>
              <w:rPr>
                <w:sz w:val="24"/>
              </w:rPr>
              <w:t>equivalent significant experience</w:t>
            </w:r>
          </w:p>
        </w:tc>
        <w:tc>
          <w:tcPr>
            <w:tcW w:w="1274" w:type="dxa"/>
            <w:tcBorders>
              <w:top w:val="single" w:sz="4" w:space="0" w:color="000000"/>
              <w:bottom w:val="single" w:sz="4" w:space="0" w:color="000000"/>
            </w:tcBorders>
          </w:tcPr>
          <w:p w14:paraId="2F6E1FFB" w14:textId="77777777" w:rsidR="009F3190" w:rsidRDefault="004B3729">
            <w:pPr>
              <w:pStyle w:val="TableParagraph"/>
              <w:spacing w:before="145"/>
              <w:ind w:left="95"/>
              <w:jc w:val="center"/>
              <w:rPr>
                <w:rFonts w:ascii="Wingdings 2" w:hAnsi="Wingdings 2"/>
                <w:b/>
                <w:sz w:val="24"/>
              </w:rPr>
            </w:pPr>
            <w:r>
              <w:rPr>
                <w:rFonts w:ascii="Wingdings 2" w:hAnsi="Wingdings 2"/>
                <w:b/>
                <w:spacing w:val="-10"/>
                <w:sz w:val="24"/>
              </w:rPr>
              <w:t></w:t>
            </w:r>
          </w:p>
        </w:tc>
        <w:tc>
          <w:tcPr>
            <w:tcW w:w="1277" w:type="dxa"/>
            <w:tcBorders>
              <w:top w:val="single" w:sz="4" w:space="0" w:color="000000"/>
              <w:bottom w:val="single" w:sz="4" w:space="0" w:color="000000"/>
            </w:tcBorders>
          </w:tcPr>
          <w:p w14:paraId="2ECDB348" w14:textId="77777777" w:rsidR="009F3190" w:rsidRDefault="009F3190">
            <w:pPr>
              <w:pStyle w:val="TableParagraph"/>
              <w:rPr>
                <w:rFonts w:ascii="Times New Roman"/>
              </w:rPr>
            </w:pPr>
          </w:p>
        </w:tc>
        <w:tc>
          <w:tcPr>
            <w:tcW w:w="1497" w:type="dxa"/>
            <w:tcBorders>
              <w:top w:val="single" w:sz="4" w:space="0" w:color="000000"/>
              <w:bottom w:val="single" w:sz="4" w:space="0" w:color="000000"/>
            </w:tcBorders>
          </w:tcPr>
          <w:p w14:paraId="2463957E" w14:textId="77777777" w:rsidR="009F3190" w:rsidRDefault="004B3729">
            <w:pPr>
              <w:pStyle w:val="TableParagraph"/>
              <w:spacing w:before="136"/>
              <w:ind w:left="115"/>
              <w:rPr>
                <w:b/>
                <w:sz w:val="24"/>
              </w:rPr>
            </w:pPr>
            <w:r>
              <w:rPr>
                <w:b/>
                <w:sz w:val="24"/>
              </w:rPr>
              <w:t>Appl</w:t>
            </w:r>
            <w:r>
              <w:rPr>
                <w:b/>
                <w:spacing w:val="1"/>
                <w:sz w:val="24"/>
              </w:rPr>
              <w:t xml:space="preserve"> </w:t>
            </w:r>
            <w:r>
              <w:rPr>
                <w:b/>
                <w:spacing w:val="-4"/>
                <w:sz w:val="24"/>
              </w:rPr>
              <w:t>Form</w:t>
            </w:r>
          </w:p>
        </w:tc>
      </w:tr>
      <w:tr w:rsidR="009F3190" w14:paraId="148141A7" w14:textId="77777777">
        <w:trPr>
          <w:trHeight w:val="1350"/>
        </w:trPr>
        <w:tc>
          <w:tcPr>
            <w:tcW w:w="1848" w:type="dxa"/>
            <w:vMerge/>
            <w:tcBorders>
              <w:top w:val="nil"/>
              <w:left w:val="single" w:sz="4" w:space="0" w:color="000000"/>
              <w:bottom w:val="single" w:sz="4" w:space="0" w:color="DFDFDF"/>
            </w:tcBorders>
          </w:tcPr>
          <w:p w14:paraId="6BA45B77" w14:textId="77777777" w:rsidR="009F3190" w:rsidRDefault="009F3190">
            <w:pPr>
              <w:rPr>
                <w:sz w:val="2"/>
                <w:szCs w:val="2"/>
              </w:rPr>
            </w:pPr>
          </w:p>
        </w:tc>
        <w:tc>
          <w:tcPr>
            <w:tcW w:w="3680" w:type="dxa"/>
            <w:tcBorders>
              <w:top w:val="single" w:sz="4" w:space="0" w:color="000000"/>
              <w:bottom w:val="single" w:sz="4" w:space="0" w:color="000000"/>
            </w:tcBorders>
          </w:tcPr>
          <w:p w14:paraId="1B55E064" w14:textId="77777777" w:rsidR="009F3190" w:rsidRDefault="004B3729">
            <w:pPr>
              <w:pStyle w:val="TableParagraph"/>
              <w:spacing w:before="265"/>
              <w:ind w:left="110" w:right="158"/>
              <w:rPr>
                <w:sz w:val="24"/>
              </w:rPr>
            </w:pPr>
            <w:r>
              <w:rPr>
                <w:sz w:val="24"/>
              </w:rPr>
              <w:t>Certificate in Democratic Services</w:t>
            </w:r>
            <w:r>
              <w:rPr>
                <w:spacing w:val="-14"/>
                <w:sz w:val="24"/>
              </w:rPr>
              <w:t xml:space="preserve"> </w:t>
            </w:r>
            <w:r>
              <w:rPr>
                <w:sz w:val="24"/>
              </w:rPr>
              <w:t>Practice</w:t>
            </w:r>
            <w:r>
              <w:rPr>
                <w:spacing w:val="-12"/>
                <w:sz w:val="24"/>
              </w:rPr>
              <w:t xml:space="preserve"> </w:t>
            </w:r>
            <w:r>
              <w:rPr>
                <w:sz w:val="24"/>
              </w:rPr>
              <w:t>(ADSO)</w:t>
            </w:r>
            <w:r>
              <w:rPr>
                <w:spacing w:val="-13"/>
                <w:sz w:val="24"/>
              </w:rPr>
              <w:t xml:space="preserve"> </w:t>
            </w:r>
            <w:r>
              <w:rPr>
                <w:sz w:val="24"/>
              </w:rPr>
              <w:t xml:space="preserve">or </w:t>
            </w:r>
            <w:r>
              <w:rPr>
                <w:spacing w:val="-2"/>
                <w:sz w:val="24"/>
              </w:rPr>
              <w:t>similar</w:t>
            </w:r>
          </w:p>
        </w:tc>
        <w:tc>
          <w:tcPr>
            <w:tcW w:w="1274" w:type="dxa"/>
            <w:tcBorders>
              <w:top w:val="single" w:sz="4" w:space="0" w:color="000000"/>
              <w:bottom w:val="single" w:sz="4" w:space="0" w:color="000000"/>
            </w:tcBorders>
          </w:tcPr>
          <w:p w14:paraId="488E0F0E" w14:textId="77777777" w:rsidR="009F3190" w:rsidRDefault="009F3190">
            <w:pPr>
              <w:pStyle w:val="TableParagraph"/>
              <w:rPr>
                <w:rFonts w:ascii="Times New Roman"/>
              </w:rPr>
            </w:pPr>
          </w:p>
        </w:tc>
        <w:tc>
          <w:tcPr>
            <w:tcW w:w="1277" w:type="dxa"/>
            <w:tcBorders>
              <w:top w:val="single" w:sz="4" w:space="0" w:color="000000"/>
              <w:bottom w:val="single" w:sz="4" w:space="0" w:color="000000"/>
            </w:tcBorders>
          </w:tcPr>
          <w:p w14:paraId="0CE464CE" w14:textId="77777777" w:rsidR="009F3190" w:rsidRDefault="009F3190">
            <w:pPr>
              <w:pStyle w:val="TableParagraph"/>
              <w:spacing w:before="270"/>
              <w:rPr>
                <w:rFonts w:ascii="Arial"/>
                <w:sz w:val="24"/>
              </w:rPr>
            </w:pPr>
          </w:p>
          <w:p w14:paraId="30FBE8B6" w14:textId="77777777" w:rsidR="009F3190" w:rsidRDefault="004B3729">
            <w:pPr>
              <w:pStyle w:val="TableParagraph"/>
              <w:ind w:left="93"/>
              <w:jc w:val="center"/>
              <w:rPr>
                <w:rFonts w:ascii="Wingdings 2" w:hAnsi="Wingdings 2"/>
                <w:b/>
                <w:sz w:val="24"/>
              </w:rPr>
            </w:pPr>
            <w:r>
              <w:rPr>
                <w:rFonts w:ascii="Wingdings 2" w:hAnsi="Wingdings 2"/>
                <w:b/>
                <w:spacing w:val="-10"/>
                <w:sz w:val="24"/>
              </w:rPr>
              <w:t></w:t>
            </w:r>
          </w:p>
        </w:tc>
        <w:tc>
          <w:tcPr>
            <w:tcW w:w="1497" w:type="dxa"/>
            <w:tcBorders>
              <w:top w:val="single" w:sz="4" w:space="0" w:color="000000"/>
              <w:bottom w:val="single" w:sz="4" w:space="0" w:color="000000"/>
            </w:tcBorders>
          </w:tcPr>
          <w:p w14:paraId="4B1B5898" w14:textId="77777777" w:rsidR="009F3190" w:rsidRDefault="009F3190">
            <w:pPr>
              <w:pStyle w:val="TableParagraph"/>
              <w:spacing w:before="260"/>
              <w:rPr>
                <w:rFonts w:ascii="Arial"/>
                <w:sz w:val="24"/>
              </w:rPr>
            </w:pPr>
          </w:p>
          <w:p w14:paraId="7322AE2F" w14:textId="77777777" w:rsidR="009F3190" w:rsidRDefault="004B3729">
            <w:pPr>
              <w:pStyle w:val="TableParagraph"/>
              <w:spacing w:before="1"/>
              <w:ind w:left="115"/>
              <w:rPr>
                <w:b/>
                <w:sz w:val="24"/>
              </w:rPr>
            </w:pPr>
            <w:r>
              <w:rPr>
                <w:b/>
                <w:sz w:val="24"/>
              </w:rPr>
              <w:t>Appl</w:t>
            </w:r>
            <w:r>
              <w:rPr>
                <w:b/>
                <w:spacing w:val="1"/>
                <w:sz w:val="24"/>
              </w:rPr>
              <w:t xml:space="preserve"> </w:t>
            </w:r>
            <w:r>
              <w:rPr>
                <w:b/>
                <w:spacing w:val="-4"/>
                <w:sz w:val="24"/>
              </w:rPr>
              <w:t>Form</w:t>
            </w:r>
          </w:p>
        </w:tc>
      </w:tr>
      <w:tr w:rsidR="009F3190" w14:paraId="1ADB4A13" w14:textId="77777777">
        <w:trPr>
          <w:trHeight w:val="270"/>
        </w:trPr>
        <w:tc>
          <w:tcPr>
            <w:tcW w:w="9576" w:type="dxa"/>
            <w:gridSpan w:val="5"/>
            <w:tcBorders>
              <w:top w:val="single" w:sz="4" w:space="0" w:color="000000"/>
              <w:bottom w:val="nil"/>
            </w:tcBorders>
            <w:shd w:val="clear" w:color="auto" w:fill="DFDFDF"/>
          </w:tcPr>
          <w:p w14:paraId="3DC071D2" w14:textId="77777777" w:rsidR="009F3190" w:rsidRDefault="009F3190">
            <w:pPr>
              <w:pStyle w:val="TableParagraph"/>
              <w:rPr>
                <w:rFonts w:ascii="Times New Roman"/>
                <w:sz w:val="20"/>
              </w:rPr>
            </w:pPr>
          </w:p>
        </w:tc>
      </w:tr>
    </w:tbl>
    <w:p w14:paraId="69B58B00" w14:textId="77777777" w:rsidR="009F3190" w:rsidRDefault="009F3190">
      <w:pPr>
        <w:rPr>
          <w:rFonts w:ascii="Times New Roman"/>
          <w:sz w:val="20"/>
        </w:rPr>
        <w:sectPr w:rsidR="009F3190">
          <w:pgSz w:w="11900" w:h="16850"/>
          <w:pgMar w:top="1200" w:right="560" w:bottom="2133" w:left="1000" w:header="0" w:footer="760" w:gutter="0"/>
          <w:cols w:space="720"/>
        </w:sect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3680"/>
        <w:gridCol w:w="1274"/>
        <w:gridCol w:w="1277"/>
        <w:gridCol w:w="1497"/>
      </w:tblGrid>
      <w:tr w:rsidR="009F3190" w14:paraId="152EA0F6" w14:textId="77777777">
        <w:trPr>
          <w:trHeight w:val="544"/>
        </w:trPr>
        <w:tc>
          <w:tcPr>
            <w:tcW w:w="5528" w:type="dxa"/>
            <w:gridSpan w:val="2"/>
            <w:tcBorders>
              <w:right w:val="single" w:sz="6" w:space="0" w:color="000000"/>
            </w:tcBorders>
          </w:tcPr>
          <w:p w14:paraId="74A25F81" w14:textId="77777777" w:rsidR="009F3190" w:rsidRDefault="009F3190">
            <w:pPr>
              <w:pStyle w:val="TableParagraph"/>
              <w:rPr>
                <w:rFonts w:ascii="Times New Roman"/>
              </w:rPr>
            </w:pPr>
          </w:p>
        </w:tc>
        <w:tc>
          <w:tcPr>
            <w:tcW w:w="1274" w:type="dxa"/>
            <w:tcBorders>
              <w:left w:val="single" w:sz="6" w:space="0" w:color="000000"/>
              <w:right w:val="single" w:sz="6" w:space="0" w:color="000000"/>
            </w:tcBorders>
            <w:shd w:val="clear" w:color="auto" w:fill="DFDFDF"/>
          </w:tcPr>
          <w:p w14:paraId="1436D645" w14:textId="77777777" w:rsidR="009F3190" w:rsidRDefault="004B3729">
            <w:pPr>
              <w:pStyle w:val="TableParagraph"/>
              <w:spacing w:line="264" w:lineRule="exact"/>
              <w:ind w:left="95" w:right="153"/>
              <w:jc w:val="center"/>
              <w:rPr>
                <w:b/>
                <w:sz w:val="24"/>
              </w:rPr>
            </w:pPr>
            <w:r>
              <w:rPr>
                <w:b/>
                <w:spacing w:val="-2"/>
                <w:sz w:val="24"/>
              </w:rPr>
              <w:t>Essential</w:t>
            </w:r>
          </w:p>
        </w:tc>
        <w:tc>
          <w:tcPr>
            <w:tcW w:w="1277" w:type="dxa"/>
            <w:tcBorders>
              <w:left w:val="single" w:sz="6" w:space="0" w:color="000000"/>
              <w:right w:val="single" w:sz="6" w:space="0" w:color="000000"/>
            </w:tcBorders>
            <w:shd w:val="clear" w:color="auto" w:fill="DFDFDF"/>
          </w:tcPr>
          <w:p w14:paraId="16C6D907" w14:textId="77777777" w:rsidR="009F3190" w:rsidRDefault="004B3729">
            <w:pPr>
              <w:pStyle w:val="TableParagraph"/>
              <w:spacing w:line="264" w:lineRule="exact"/>
              <w:ind w:right="20"/>
              <w:jc w:val="center"/>
              <w:rPr>
                <w:b/>
                <w:sz w:val="24"/>
              </w:rPr>
            </w:pPr>
            <w:r>
              <w:rPr>
                <w:b/>
                <w:spacing w:val="-2"/>
                <w:sz w:val="24"/>
              </w:rPr>
              <w:t>Desirable</w:t>
            </w:r>
          </w:p>
        </w:tc>
        <w:tc>
          <w:tcPr>
            <w:tcW w:w="1497" w:type="dxa"/>
            <w:tcBorders>
              <w:left w:val="single" w:sz="6" w:space="0" w:color="000000"/>
            </w:tcBorders>
            <w:shd w:val="clear" w:color="auto" w:fill="DFDFDF"/>
          </w:tcPr>
          <w:p w14:paraId="6580B1B7" w14:textId="77777777" w:rsidR="009F3190" w:rsidRDefault="004B3729">
            <w:pPr>
              <w:pStyle w:val="TableParagraph"/>
              <w:spacing w:line="272" w:lineRule="exact"/>
              <w:ind w:left="108"/>
              <w:rPr>
                <w:b/>
                <w:sz w:val="24"/>
              </w:rPr>
            </w:pPr>
            <w:r>
              <w:rPr>
                <w:b/>
                <w:spacing w:val="-4"/>
                <w:sz w:val="24"/>
              </w:rPr>
              <w:t xml:space="preserve">How </w:t>
            </w:r>
            <w:r>
              <w:rPr>
                <w:b/>
                <w:spacing w:val="-2"/>
                <w:sz w:val="24"/>
              </w:rPr>
              <w:t>Identified</w:t>
            </w:r>
          </w:p>
        </w:tc>
      </w:tr>
      <w:tr w:rsidR="009F3190" w14:paraId="3FA411FB" w14:textId="77777777">
        <w:trPr>
          <w:trHeight w:val="1101"/>
        </w:trPr>
        <w:tc>
          <w:tcPr>
            <w:tcW w:w="1848" w:type="dxa"/>
            <w:vMerge w:val="restart"/>
            <w:tcBorders>
              <w:bottom w:val="nil"/>
              <w:right w:val="single" w:sz="6" w:space="0" w:color="000000"/>
            </w:tcBorders>
          </w:tcPr>
          <w:p w14:paraId="38E1AAED" w14:textId="77777777" w:rsidR="009F3190" w:rsidRDefault="004B3729">
            <w:pPr>
              <w:pStyle w:val="TableParagraph"/>
              <w:spacing w:line="262" w:lineRule="exact"/>
              <w:ind w:left="112"/>
              <w:rPr>
                <w:b/>
                <w:sz w:val="24"/>
              </w:rPr>
            </w:pPr>
            <w:r>
              <w:rPr>
                <w:b/>
                <w:spacing w:val="-2"/>
                <w:sz w:val="24"/>
              </w:rPr>
              <w:t>Skills</w:t>
            </w:r>
          </w:p>
        </w:tc>
        <w:tc>
          <w:tcPr>
            <w:tcW w:w="3680" w:type="dxa"/>
            <w:tcBorders>
              <w:left w:val="single" w:sz="6" w:space="0" w:color="000000"/>
              <w:right w:val="single" w:sz="6" w:space="0" w:color="000000"/>
            </w:tcBorders>
          </w:tcPr>
          <w:p w14:paraId="44670A5B" w14:textId="77777777" w:rsidR="009F3190" w:rsidRDefault="004B3729">
            <w:pPr>
              <w:pStyle w:val="TableParagraph"/>
              <w:ind w:left="105"/>
              <w:rPr>
                <w:rFonts w:ascii="Arial"/>
                <w:sz w:val="24"/>
              </w:rPr>
            </w:pPr>
            <w:r>
              <w:rPr>
                <w:rFonts w:ascii="Arial"/>
                <w:sz w:val="24"/>
              </w:rPr>
              <w:t>Able</w:t>
            </w:r>
            <w:r>
              <w:rPr>
                <w:rFonts w:ascii="Arial"/>
                <w:spacing w:val="-13"/>
                <w:sz w:val="24"/>
              </w:rPr>
              <w:t xml:space="preserve"> </w:t>
            </w:r>
            <w:r>
              <w:rPr>
                <w:rFonts w:ascii="Arial"/>
                <w:sz w:val="24"/>
              </w:rPr>
              <w:t>to</w:t>
            </w:r>
            <w:r>
              <w:rPr>
                <w:rFonts w:ascii="Arial"/>
                <w:spacing w:val="-13"/>
                <w:sz w:val="24"/>
              </w:rPr>
              <w:t xml:space="preserve"> </w:t>
            </w:r>
            <w:r>
              <w:rPr>
                <w:rFonts w:ascii="Arial"/>
                <w:sz w:val="24"/>
              </w:rPr>
              <w:t>demonstrate</w:t>
            </w:r>
            <w:r>
              <w:rPr>
                <w:rFonts w:ascii="Arial"/>
                <w:spacing w:val="-14"/>
                <w:sz w:val="24"/>
              </w:rPr>
              <w:t xml:space="preserve"> </w:t>
            </w:r>
            <w:r>
              <w:rPr>
                <w:rFonts w:ascii="Arial"/>
                <w:sz w:val="24"/>
              </w:rPr>
              <w:t xml:space="preserve">outstanding </w:t>
            </w:r>
            <w:proofErr w:type="spellStart"/>
            <w:r>
              <w:rPr>
                <w:rFonts w:ascii="Arial"/>
                <w:sz w:val="24"/>
              </w:rPr>
              <w:t>organisational</w:t>
            </w:r>
            <w:proofErr w:type="spellEnd"/>
            <w:r>
              <w:rPr>
                <w:rFonts w:ascii="Arial"/>
                <w:sz w:val="24"/>
              </w:rPr>
              <w:t xml:space="preserve"> skills (e.g.</w:t>
            </w:r>
          </w:p>
          <w:p w14:paraId="4005311B" w14:textId="77777777" w:rsidR="009F3190" w:rsidRDefault="004B3729">
            <w:pPr>
              <w:pStyle w:val="TableParagraph"/>
              <w:spacing w:before="5" w:line="262" w:lineRule="exact"/>
              <w:ind w:left="105"/>
              <w:rPr>
                <w:rFonts w:ascii="Arial"/>
                <w:sz w:val="24"/>
              </w:rPr>
            </w:pPr>
            <w:r>
              <w:rPr>
                <w:rFonts w:ascii="Arial"/>
                <w:sz w:val="24"/>
              </w:rPr>
              <w:t>working</w:t>
            </w:r>
            <w:r>
              <w:rPr>
                <w:rFonts w:ascii="Arial"/>
                <w:spacing w:val="-19"/>
                <w:sz w:val="24"/>
              </w:rPr>
              <w:t xml:space="preserve"> </w:t>
            </w:r>
            <w:r>
              <w:rPr>
                <w:rFonts w:ascii="Arial"/>
                <w:sz w:val="24"/>
              </w:rPr>
              <w:t>to</w:t>
            </w:r>
            <w:r>
              <w:rPr>
                <w:rFonts w:ascii="Arial"/>
                <w:spacing w:val="-17"/>
                <w:sz w:val="24"/>
              </w:rPr>
              <w:t xml:space="preserve"> </w:t>
            </w:r>
            <w:r>
              <w:rPr>
                <w:rFonts w:ascii="Arial"/>
                <w:sz w:val="24"/>
              </w:rPr>
              <w:t>deadlines,</w:t>
            </w:r>
            <w:r>
              <w:rPr>
                <w:rFonts w:ascii="Arial"/>
                <w:spacing w:val="-16"/>
                <w:sz w:val="24"/>
              </w:rPr>
              <w:t xml:space="preserve"> </w:t>
            </w:r>
            <w:proofErr w:type="spellStart"/>
            <w:r>
              <w:rPr>
                <w:rFonts w:ascii="Arial"/>
                <w:sz w:val="24"/>
              </w:rPr>
              <w:t>prioritising</w:t>
            </w:r>
            <w:proofErr w:type="spellEnd"/>
            <w:r>
              <w:rPr>
                <w:rFonts w:ascii="Arial"/>
                <w:sz w:val="24"/>
              </w:rPr>
              <w:t xml:space="preserve"> work, managing information)</w:t>
            </w:r>
          </w:p>
        </w:tc>
        <w:tc>
          <w:tcPr>
            <w:tcW w:w="1274" w:type="dxa"/>
            <w:tcBorders>
              <w:left w:val="single" w:sz="6" w:space="0" w:color="000000"/>
              <w:right w:val="single" w:sz="6" w:space="0" w:color="000000"/>
            </w:tcBorders>
          </w:tcPr>
          <w:p w14:paraId="2239AFCD" w14:textId="77777777" w:rsidR="009F3190" w:rsidRDefault="009F3190">
            <w:pPr>
              <w:pStyle w:val="TableParagraph"/>
              <w:spacing w:before="140"/>
              <w:rPr>
                <w:rFonts w:ascii="Arial"/>
                <w:sz w:val="24"/>
              </w:rPr>
            </w:pPr>
          </w:p>
          <w:p w14:paraId="1A1A20E5" w14:textId="77777777" w:rsidR="009F3190" w:rsidRDefault="004B3729">
            <w:pPr>
              <w:pStyle w:val="TableParagraph"/>
              <w:spacing w:before="1"/>
              <w:ind w:left="85"/>
              <w:jc w:val="center"/>
              <w:rPr>
                <w:rFonts w:ascii="Wingdings 2" w:hAnsi="Wingdings 2"/>
                <w:b/>
                <w:sz w:val="24"/>
              </w:rPr>
            </w:pPr>
            <w:r>
              <w:rPr>
                <w:rFonts w:ascii="Wingdings 2" w:hAnsi="Wingdings 2"/>
                <w:b/>
                <w:spacing w:val="-10"/>
                <w:sz w:val="24"/>
              </w:rPr>
              <w:t></w:t>
            </w:r>
          </w:p>
        </w:tc>
        <w:tc>
          <w:tcPr>
            <w:tcW w:w="1277" w:type="dxa"/>
            <w:tcBorders>
              <w:left w:val="single" w:sz="6" w:space="0" w:color="000000"/>
              <w:right w:val="single" w:sz="6" w:space="0" w:color="000000"/>
            </w:tcBorders>
          </w:tcPr>
          <w:p w14:paraId="776CA75D" w14:textId="77777777" w:rsidR="009F3190" w:rsidRDefault="009F3190">
            <w:pPr>
              <w:pStyle w:val="TableParagraph"/>
              <w:rPr>
                <w:rFonts w:ascii="Times New Roman"/>
              </w:rPr>
            </w:pPr>
          </w:p>
        </w:tc>
        <w:tc>
          <w:tcPr>
            <w:tcW w:w="1497" w:type="dxa"/>
            <w:tcBorders>
              <w:left w:val="single" w:sz="6" w:space="0" w:color="000000"/>
            </w:tcBorders>
          </w:tcPr>
          <w:p w14:paraId="1E5D8124" w14:textId="77777777" w:rsidR="009F3190" w:rsidRDefault="009F3190">
            <w:pPr>
              <w:pStyle w:val="TableParagraph"/>
              <w:spacing w:before="134"/>
              <w:rPr>
                <w:rFonts w:ascii="Arial"/>
                <w:sz w:val="24"/>
              </w:rPr>
            </w:pPr>
          </w:p>
          <w:p w14:paraId="042FFA5A" w14:textId="77777777" w:rsidR="009F3190" w:rsidRDefault="004B3729">
            <w:pPr>
              <w:pStyle w:val="TableParagraph"/>
              <w:ind w:left="108"/>
              <w:rPr>
                <w:b/>
                <w:sz w:val="24"/>
              </w:rPr>
            </w:pPr>
            <w:r>
              <w:rPr>
                <w:b/>
                <w:spacing w:val="-2"/>
                <w:sz w:val="24"/>
              </w:rPr>
              <w:t>Interview</w:t>
            </w:r>
          </w:p>
        </w:tc>
      </w:tr>
      <w:tr w:rsidR="009F3190" w14:paraId="47915F22" w14:textId="77777777">
        <w:trPr>
          <w:trHeight w:val="815"/>
        </w:trPr>
        <w:tc>
          <w:tcPr>
            <w:tcW w:w="1848" w:type="dxa"/>
            <w:vMerge/>
            <w:tcBorders>
              <w:top w:val="nil"/>
              <w:bottom w:val="nil"/>
              <w:right w:val="single" w:sz="6" w:space="0" w:color="000000"/>
            </w:tcBorders>
          </w:tcPr>
          <w:p w14:paraId="1452A85F" w14:textId="77777777" w:rsidR="009F3190" w:rsidRDefault="009F3190">
            <w:pPr>
              <w:rPr>
                <w:sz w:val="2"/>
                <w:szCs w:val="2"/>
              </w:rPr>
            </w:pPr>
          </w:p>
        </w:tc>
        <w:tc>
          <w:tcPr>
            <w:tcW w:w="3680" w:type="dxa"/>
            <w:tcBorders>
              <w:left w:val="single" w:sz="6" w:space="0" w:color="000000"/>
              <w:right w:val="single" w:sz="6" w:space="0" w:color="000000"/>
            </w:tcBorders>
          </w:tcPr>
          <w:p w14:paraId="4212045A" w14:textId="77777777" w:rsidR="009F3190" w:rsidRDefault="004B3729">
            <w:pPr>
              <w:pStyle w:val="TableParagraph"/>
              <w:spacing w:before="263"/>
              <w:ind w:left="105"/>
              <w:rPr>
                <w:sz w:val="24"/>
              </w:rPr>
            </w:pPr>
            <w:r>
              <w:rPr>
                <w:sz w:val="24"/>
              </w:rPr>
              <w:t>Excellent</w:t>
            </w:r>
            <w:r>
              <w:rPr>
                <w:spacing w:val="-4"/>
                <w:sz w:val="24"/>
              </w:rPr>
              <w:t xml:space="preserve"> </w:t>
            </w:r>
            <w:r>
              <w:rPr>
                <w:sz w:val="24"/>
              </w:rPr>
              <w:t>minute</w:t>
            </w:r>
            <w:r>
              <w:rPr>
                <w:spacing w:val="-4"/>
                <w:sz w:val="24"/>
              </w:rPr>
              <w:t xml:space="preserve"> </w:t>
            </w:r>
            <w:r>
              <w:rPr>
                <w:sz w:val="24"/>
              </w:rPr>
              <w:t>taking</w:t>
            </w:r>
            <w:r>
              <w:rPr>
                <w:spacing w:val="-3"/>
                <w:sz w:val="24"/>
              </w:rPr>
              <w:t xml:space="preserve"> </w:t>
            </w:r>
            <w:r>
              <w:rPr>
                <w:spacing w:val="-2"/>
                <w:sz w:val="24"/>
              </w:rPr>
              <w:t>skills</w:t>
            </w:r>
          </w:p>
        </w:tc>
        <w:tc>
          <w:tcPr>
            <w:tcW w:w="1274" w:type="dxa"/>
            <w:tcBorders>
              <w:left w:val="single" w:sz="6" w:space="0" w:color="000000"/>
              <w:right w:val="single" w:sz="6" w:space="0" w:color="000000"/>
            </w:tcBorders>
          </w:tcPr>
          <w:p w14:paraId="483DC13E" w14:textId="77777777" w:rsidR="009F3190" w:rsidRDefault="004B3729">
            <w:pPr>
              <w:pStyle w:val="TableParagraph"/>
              <w:spacing w:before="272"/>
              <w:ind w:left="85"/>
              <w:jc w:val="center"/>
              <w:rPr>
                <w:rFonts w:ascii="Wingdings 2" w:hAnsi="Wingdings 2"/>
                <w:b/>
                <w:sz w:val="24"/>
              </w:rPr>
            </w:pPr>
            <w:r>
              <w:rPr>
                <w:rFonts w:ascii="Wingdings 2" w:hAnsi="Wingdings 2"/>
                <w:b/>
                <w:spacing w:val="-10"/>
                <w:sz w:val="24"/>
              </w:rPr>
              <w:t></w:t>
            </w:r>
          </w:p>
        </w:tc>
        <w:tc>
          <w:tcPr>
            <w:tcW w:w="1277" w:type="dxa"/>
            <w:tcBorders>
              <w:left w:val="single" w:sz="6" w:space="0" w:color="000000"/>
              <w:right w:val="single" w:sz="6" w:space="0" w:color="000000"/>
            </w:tcBorders>
          </w:tcPr>
          <w:p w14:paraId="042B4B7B" w14:textId="77777777" w:rsidR="009F3190" w:rsidRDefault="009F3190">
            <w:pPr>
              <w:pStyle w:val="TableParagraph"/>
              <w:rPr>
                <w:rFonts w:ascii="Times New Roman"/>
              </w:rPr>
            </w:pPr>
          </w:p>
        </w:tc>
        <w:tc>
          <w:tcPr>
            <w:tcW w:w="1497" w:type="dxa"/>
            <w:tcBorders>
              <w:left w:val="single" w:sz="6" w:space="0" w:color="000000"/>
            </w:tcBorders>
          </w:tcPr>
          <w:p w14:paraId="0BFB6D00" w14:textId="77777777" w:rsidR="009F3190" w:rsidRDefault="004B3729">
            <w:pPr>
              <w:pStyle w:val="TableParagraph"/>
              <w:spacing w:before="129"/>
              <w:ind w:left="108" w:right="199"/>
              <w:rPr>
                <w:b/>
                <w:sz w:val="24"/>
              </w:rPr>
            </w:pPr>
            <w:r>
              <w:rPr>
                <w:b/>
                <w:sz w:val="24"/>
              </w:rPr>
              <w:t>Appl</w:t>
            </w:r>
            <w:r>
              <w:rPr>
                <w:b/>
                <w:spacing w:val="-16"/>
                <w:sz w:val="24"/>
              </w:rPr>
              <w:t xml:space="preserve"> </w:t>
            </w:r>
            <w:r>
              <w:rPr>
                <w:b/>
                <w:sz w:val="24"/>
              </w:rPr>
              <w:t xml:space="preserve">Form/ </w:t>
            </w:r>
            <w:r>
              <w:rPr>
                <w:b/>
                <w:spacing w:val="-2"/>
                <w:sz w:val="24"/>
              </w:rPr>
              <w:t>Interview</w:t>
            </w:r>
          </w:p>
        </w:tc>
      </w:tr>
      <w:tr w:rsidR="009F3190" w14:paraId="1E59282E" w14:textId="77777777">
        <w:trPr>
          <w:trHeight w:val="1086"/>
        </w:trPr>
        <w:tc>
          <w:tcPr>
            <w:tcW w:w="1848" w:type="dxa"/>
            <w:vMerge/>
            <w:tcBorders>
              <w:top w:val="nil"/>
              <w:bottom w:val="nil"/>
              <w:right w:val="single" w:sz="6" w:space="0" w:color="000000"/>
            </w:tcBorders>
          </w:tcPr>
          <w:p w14:paraId="2EFB75CB" w14:textId="77777777" w:rsidR="009F3190" w:rsidRDefault="009F3190">
            <w:pPr>
              <w:rPr>
                <w:sz w:val="2"/>
                <w:szCs w:val="2"/>
              </w:rPr>
            </w:pPr>
          </w:p>
        </w:tc>
        <w:tc>
          <w:tcPr>
            <w:tcW w:w="3680" w:type="dxa"/>
            <w:tcBorders>
              <w:left w:val="single" w:sz="6" w:space="0" w:color="000000"/>
              <w:right w:val="single" w:sz="6" w:space="0" w:color="000000"/>
            </w:tcBorders>
          </w:tcPr>
          <w:p w14:paraId="7FE2A96F" w14:textId="77777777" w:rsidR="009F3190" w:rsidRDefault="004B3729">
            <w:pPr>
              <w:pStyle w:val="TableParagraph"/>
              <w:ind w:left="105" w:right="158"/>
              <w:rPr>
                <w:sz w:val="24"/>
              </w:rPr>
            </w:pPr>
            <w:r>
              <w:rPr>
                <w:sz w:val="24"/>
              </w:rPr>
              <w:t>Demonstrable ability to use procedural</w:t>
            </w:r>
            <w:r>
              <w:rPr>
                <w:spacing w:val="-13"/>
                <w:sz w:val="24"/>
              </w:rPr>
              <w:t xml:space="preserve"> </w:t>
            </w:r>
            <w:r>
              <w:rPr>
                <w:sz w:val="24"/>
              </w:rPr>
              <w:t>knowledge</w:t>
            </w:r>
            <w:r>
              <w:rPr>
                <w:spacing w:val="-14"/>
                <w:sz w:val="24"/>
              </w:rPr>
              <w:t xml:space="preserve"> </w:t>
            </w:r>
            <w:r>
              <w:rPr>
                <w:sz w:val="24"/>
              </w:rPr>
              <w:t>across</w:t>
            </w:r>
            <w:r>
              <w:rPr>
                <w:spacing w:val="-13"/>
                <w:sz w:val="24"/>
              </w:rPr>
              <w:t xml:space="preserve"> </w:t>
            </w:r>
            <w:r>
              <w:rPr>
                <w:sz w:val="24"/>
              </w:rPr>
              <w:t>a specialist area</w:t>
            </w:r>
          </w:p>
        </w:tc>
        <w:tc>
          <w:tcPr>
            <w:tcW w:w="1274" w:type="dxa"/>
            <w:tcBorders>
              <w:left w:val="single" w:sz="6" w:space="0" w:color="000000"/>
              <w:right w:val="single" w:sz="6" w:space="0" w:color="000000"/>
            </w:tcBorders>
          </w:tcPr>
          <w:p w14:paraId="358B0C79" w14:textId="77777777" w:rsidR="009F3190" w:rsidRDefault="009F3190">
            <w:pPr>
              <w:pStyle w:val="TableParagraph"/>
              <w:spacing w:before="133"/>
              <w:rPr>
                <w:rFonts w:ascii="Arial"/>
                <w:sz w:val="24"/>
              </w:rPr>
            </w:pPr>
          </w:p>
          <w:p w14:paraId="326A4F41" w14:textId="77777777" w:rsidR="009F3190" w:rsidRDefault="004B3729">
            <w:pPr>
              <w:pStyle w:val="TableParagraph"/>
              <w:ind w:left="85"/>
              <w:jc w:val="center"/>
              <w:rPr>
                <w:rFonts w:ascii="Wingdings 2" w:hAnsi="Wingdings 2"/>
                <w:b/>
                <w:sz w:val="24"/>
              </w:rPr>
            </w:pPr>
            <w:r>
              <w:rPr>
                <w:rFonts w:ascii="Wingdings 2" w:hAnsi="Wingdings 2"/>
                <w:b/>
                <w:spacing w:val="-10"/>
                <w:sz w:val="24"/>
              </w:rPr>
              <w:t></w:t>
            </w:r>
          </w:p>
        </w:tc>
        <w:tc>
          <w:tcPr>
            <w:tcW w:w="1277" w:type="dxa"/>
            <w:tcBorders>
              <w:left w:val="single" w:sz="6" w:space="0" w:color="000000"/>
              <w:right w:val="single" w:sz="6" w:space="0" w:color="000000"/>
            </w:tcBorders>
          </w:tcPr>
          <w:p w14:paraId="336F4D87" w14:textId="77777777" w:rsidR="009F3190" w:rsidRDefault="009F3190">
            <w:pPr>
              <w:pStyle w:val="TableParagraph"/>
              <w:rPr>
                <w:rFonts w:ascii="Times New Roman"/>
              </w:rPr>
            </w:pPr>
          </w:p>
        </w:tc>
        <w:tc>
          <w:tcPr>
            <w:tcW w:w="1497" w:type="dxa"/>
            <w:tcBorders>
              <w:left w:val="single" w:sz="6" w:space="0" w:color="000000"/>
            </w:tcBorders>
          </w:tcPr>
          <w:p w14:paraId="4FFDF082" w14:textId="77777777" w:rsidR="009F3190" w:rsidRDefault="009F3190">
            <w:pPr>
              <w:pStyle w:val="TableParagraph"/>
              <w:spacing w:before="124"/>
              <w:rPr>
                <w:rFonts w:ascii="Arial"/>
                <w:sz w:val="24"/>
              </w:rPr>
            </w:pPr>
          </w:p>
          <w:p w14:paraId="5C009B78" w14:textId="77777777" w:rsidR="009F3190" w:rsidRDefault="004B3729">
            <w:pPr>
              <w:pStyle w:val="TableParagraph"/>
              <w:ind w:left="108"/>
              <w:rPr>
                <w:b/>
                <w:sz w:val="24"/>
              </w:rPr>
            </w:pPr>
            <w:r>
              <w:rPr>
                <w:b/>
                <w:spacing w:val="-2"/>
                <w:sz w:val="24"/>
              </w:rPr>
              <w:t>Interview</w:t>
            </w:r>
          </w:p>
        </w:tc>
      </w:tr>
      <w:tr w:rsidR="009F3190" w14:paraId="134D4664" w14:textId="77777777">
        <w:trPr>
          <w:trHeight w:val="1629"/>
        </w:trPr>
        <w:tc>
          <w:tcPr>
            <w:tcW w:w="1848" w:type="dxa"/>
            <w:vMerge/>
            <w:tcBorders>
              <w:top w:val="nil"/>
              <w:bottom w:val="nil"/>
              <w:right w:val="single" w:sz="6" w:space="0" w:color="000000"/>
            </w:tcBorders>
          </w:tcPr>
          <w:p w14:paraId="5D674187" w14:textId="77777777" w:rsidR="009F3190" w:rsidRDefault="009F3190">
            <w:pPr>
              <w:rPr>
                <w:sz w:val="2"/>
                <w:szCs w:val="2"/>
              </w:rPr>
            </w:pPr>
          </w:p>
        </w:tc>
        <w:tc>
          <w:tcPr>
            <w:tcW w:w="3680" w:type="dxa"/>
            <w:tcBorders>
              <w:left w:val="single" w:sz="6" w:space="0" w:color="000000"/>
              <w:right w:val="single" w:sz="6" w:space="0" w:color="000000"/>
            </w:tcBorders>
          </w:tcPr>
          <w:p w14:paraId="5D49C98F" w14:textId="77777777" w:rsidR="009F3190" w:rsidRDefault="004B3729">
            <w:pPr>
              <w:pStyle w:val="TableParagraph"/>
              <w:spacing w:before="264"/>
              <w:ind w:left="105"/>
              <w:rPr>
                <w:sz w:val="24"/>
              </w:rPr>
            </w:pPr>
            <w:r>
              <w:rPr>
                <w:sz w:val="24"/>
              </w:rPr>
              <w:t>Significant political awareness – with</w:t>
            </w:r>
            <w:r>
              <w:rPr>
                <w:spacing w:val="-16"/>
                <w:sz w:val="24"/>
              </w:rPr>
              <w:t xml:space="preserve"> </w:t>
            </w:r>
            <w:r>
              <w:rPr>
                <w:sz w:val="24"/>
              </w:rPr>
              <w:t>outstanding</w:t>
            </w:r>
            <w:r>
              <w:rPr>
                <w:spacing w:val="-16"/>
                <w:sz w:val="24"/>
              </w:rPr>
              <w:t xml:space="preserve"> </w:t>
            </w:r>
            <w:r>
              <w:rPr>
                <w:sz w:val="24"/>
              </w:rPr>
              <w:t xml:space="preserve">communication skills, tact, discretion and </w:t>
            </w:r>
            <w:r>
              <w:rPr>
                <w:spacing w:val="-2"/>
                <w:sz w:val="24"/>
              </w:rPr>
              <w:t>diplomacy</w:t>
            </w:r>
          </w:p>
        </w:tc>
        <w:tc>
          <w:tcPr>
            <w:tcW w:w="1274" w:type="dxa"/>
            <w:tcBorders>
              <w:left w:val="single" w:sz="6" w:space="0" w:color="000000"/>
              <w:right w:val="single" w:sz="6" w:space="0" w:color="000000"/>
            </w:tcBorders>
          </w:tcPr>
          <w:p w14:paraId="72C653E7" w14:textId="77777777" w:rsidR="009F3190" w:rsidRDefault="009F3190">
            <w:pPr>
              <w:pStyle w:val="TableParagraph"/>
              <w:rPr>
                <w:rFonts w:ascii="Arial"/>
                <w:sz w:val="24"/>
              </w:rPr>
            </w:pPr>
          </w:p>
          <w:p w14:paraId="3D8DC6C5" w14:textId="77777777" w:rsidR="009F3190" w:rsidRDefault="009F3190">
            <w:pPr>
              <w:pStyle w:val="TableParagraph"/>
              <w:spacing w:before="129"/>
              <w:rPr>
                <w:rFonts w:ascii="Arial"/>
                <w:sz w:val="24"/>
              </w:rPr>
            </w:pPr>
          </w:p>
          <w:p w14:paraId="030F452B" w14:textId="77777777" w:rsidR="009F3190" w:rsidRDefault="004B3729">
            <w:pPr>
              <w:pStyle w:val="TableParagraph"/>
              <w:ind w:left="85"/>
              <w:jc w:val="center"/>
              <w:rPr>
                <w:rFonts w:ascii="Wingdings 2" w:hAnsi="Wingdings 2"/>
                <w:b/>
                <w:sz w:val="24"/>
              </w:rPr>
            </w:pPr>
            <w:r>
              <w:rPr>
                <w:rFonts w:ascii="Wingdings 2" w:hAnsi="Wingdings 2"/>
                <w:b/>
                <w:spacing w:val="-10"/>
                <w:sz w:val="24"/>
              </w:rPr>
              <w:t></w:t>
            </w:r>
          </w:p>
        </w:tc>
        <w:tc>
          <w:tcPr>
            <w:tcW w:w="1277" w:type="dxa"/>
            <w:tcBorders>
              <w:left w:val="single" w:sz="6" w:space="0" w:color="000000"/>
              <w:right w:val="single" w:sz="6" w:space="0" w:color="000000"/>
            </w:tcBorders>
          </w:tcPr>
          <w:p w14:paraId="7BDD2EAD" w14:textId="77777777" w:rsidR="009F3190" w:rsidRDefault="009F3190">
            <w:pPr>
              <w:pStyle w:val="TableParagraph"/>
              <w:rPr>
                <w:rFonts w:ascii="Times New Roman"/>
              </w:rPr>
            </w:pPr>
          </w:p>
        </w:tc>
        <w:tc>
          <w:tcPr>
            <w:tcW w:w="1497" w:type="dxa"/>
            <w:tcBorders>
              <w:left w:val="single" w:sz="6" w:space="0" w:color="000000"/>
            </w:tcBorders>
          </w:tcPr>
          <w:p w14:paraId="6F549B8F" w14:textId="77777777" w:rsidR="009F3190" w:rsidRDefault="009F3190">
            <w:pPr>
              <w:pStyle w:val="TableParagraph"/>
              <w:spacing w:before="259"/>
              <w:rPr>
                <w:rFonts w:ascii="Arial"/>
                <w:sz w:val="24"/>
              </w:rPr>
            </w:pPr>
          </w:p>
          <w:p w14:paraId="1BE09F55" w14:textId="77777777" w:rsidR="009F3190" w:rsidRDefault="004B3729">
            <w:pPr>
              <w:pStyle w:val="TableParagraph"/>
              <w:ind w:left="108" w:right="199"/>
              <w:rPr>
                <w:b/>
                <w:sz w:val="24"/>
              </w:rPr>
            </w:pPr>
            <w:r>
              <w:rPr>
                <w:b/>
                <w:sz w:val="24"/>
              </w:rPr>
              <w:t>Appl</w:t>
            </w:r>
            <w:r>
              <w:rPr>
                <w:b/>
                <w:spacing w:val="-16"/>
                <w:sz w:val="24"/>
              </w:rPr>
              <w:t xml:space="preserve"> </w:t>
            </w:r>
            <w:r>
              <w:rPr>
                <w:b/>
                <w:sz w:val="24"/>
              </w:rPr>
              <w:t xml:space="preserve">Form/ </w:t>
            </w:r>
            <w:r>
              <w:rPr>
                <w:b/>
                <w:spacing w:val="-2"/>
                <w:sz w:val="24"/>
              </w:rPr>
              <w:t>Interview</w:t>
            </w:r>
          </w:p>
        </w:tc>
      </w:tr>
      <w:tr w:rsidR="009F3190" w14:paraId="4DFD880A" w14:textId="77777777">
        <w:trPr>
          <w:trHeight w:val="1358"/>
        </w:trPr>
        <w:tc>
          <w:tcPr>
            <w:tcW w:w="1848" w:type="dxa"/>
            <w:vMerge/>
            <w:tcBorders>
              <w:top w:val="nil"/>
              <w:bottom w:val="nil"/>
              <w:right w:val="single" w:sz="6" w:space="0" w:color="000000"/>
            </w:tcBorders>
          </w:tcPr>
          <w:p w14:paraId="16921AE2" w14:textId="77777777" w:rsidR="009F3190" w:rsidRDefault="009F3190">
            <w:pPr>
              <w:rPr>
                <w:sz w:val="2"/>
                <w:szCs w:val="2"/>
              </w:rPr>
            </w:pPr>
          </w:p>
        </w:tc>
        <w:tc>
          <w:tcPr>
            <w:tcW w:w="3680" w:type="dxa"/>
            <w:tcBorders>
              <w:left w:val="single" w:sz="6" w:space="0" w:color="000000"/>
              <w:right w:val="single" w:sz="6" w:space="0" w:color="000000"/>
            </w:tcBorders>
          </w:tcPr>
          <w:p w14:paraId="7E1E1E8C" w14:textId="77777777" w:rsidR="009F3190" w:rsidRDefault="004B3729">
            <w:pPr>
              <w:pStyle w:val="TableParagraph"/>
              <w:ind w:left="105" w:right="158"/>
              <w:rPr>
                <w:sz w:val="24"/>
              </w:rPr>
            </w:pPr>
            <w:r>
              <w:rPr>
                <w:sz w:val="24"/>
              </w:rPr>
              <w:t>Strong</w:t>
            </w:r>
            <w:r>
              <w:rPr>
                <w:spacing w:val="-13"/>
                <w:sz w:val="24"/>
              </w:rPr>
              <w:t xml:space="preserve"> </w:t>
            </w:r>
            <w:r>
              <w:rPr>
                <w:sz w:val="24"/>
              </w:rPr>
              <w:t>critical</w:t>
            </w:r>
            <w:r>
              <w:rPr>
                <w:spacing w:val="-12"/>
                <w:sz w:val="24"/>
              </w:rPr>
              <w:t xml:space="preserve"> </w:t>
            </w:r>
            <w:r>
              <w:rPr>
                <w:sz w:val="24"/>
              </w:rPr>
              <w:t>thinking</w:t>
            </w:r>
            <w:r>
              <w:rPr>
                <w:spacing w:val="-15"/>
                <w:sz w:val="24"/>
              </w:rPr>
              <w:t xml:space="preserve"> </w:t>
            </w:r>
            <w:r>
              <w:rPr>
                <w:sz w:val="24"/>
              </w:rPr>
              <w:t>abilities and the ability to engage with and persuade others in a political environment</w:t>
            </w:r>
          </w:p>
        </w:tc>
        <w:tc>
          <w:tcPr>
            <w:tcW w:w="1274" w:type="dxa"/>
            <w:tcBorders>
              <w:left w:val="single" w:sz="6" w:space="0" w:color="000000"/>
              <w:right w:val="single" w:sz="6" w:space="0" w:color="000000"/>
            </w:tcBorders>
          </w:tcPr>
          <w:p w14:paraId="6486E7E1" w14:textId="77777777" w:rsidR="009F3190" w:rsidRDefault="009F3190">
            <w:pPr>
              <w:pStyle w:val="TableParagraph"/>
              <w:rPr>
                <w:rFonts w:ascii="Times New Roman"/>
              </w:rPr>
            </w:pPr>
          </w:p>
        </w:tc>
        <w:tc>
          <w:tcPr>
            <w:tcW w:w="1277" w:type="dxa"/>
            <w:tcBorders>
              <w:left w:val="single" w:sz="6" w:space="0" w:color="000000"/>
              <w:right w:val="single" w:sz="6" w:space="0" w:color="000000"/>
            </w:tcBorders>
          </w:tcPr>
          <w:p w14:paraId="267A88DE" w14:textId="77777777" w:rsidR="009F3190" w:rsidRDefault="009F3190">
            <w:pPr>
              <w:pStyle w:val="TableParagraph"/>
              <w:spacing w:before="267"/>
              <w:rPr>
                <w:rFonts w:ascii="Arial"/>
                <w:sz w:val="24"/>
              </w:rPr>
            </w:pPr>
          </w:p>
          <w:p w14:paraId="45E1763A" w14:textId="77777777" w:rsidR="009F3190" w:rsidRDefault="004B3729">
            <w:pPr>
              <w:pStyle w:val="TableParagraph"/>
              <w:spacing w:before="1"/>
              <w:ind w:left="83"/>
              <w:jc w:val="center"/>
              <w:rPr>
                <w:rFonts w:ascii="Wingdings 2" w:hAnsi="Wingdings 2"/>
                <w:b/>
                <w:sz w:val="24"/>
              </w:rPr>
            </w:pPr>
            <w:r>
              <w:rPr>
                <w:rFonts w:ascii="Wingdings 2" w:hAnsi="Wingdings 2"/>
                <w:b/>
                <w:spacing w:val="-10"/>
                <w:sz w:val="24"/>
              </w:rPr>
              <w:t></w:t>
            </w:r>
          </w:p>
        </w:tc>
        <w:tc>
          <w:tcPr>
            <w:tcW w:w="1497" w:type="dxa"/>
            <w:tcBorders>
              <w:left w:val="single" w:sz="6" w:space="0" w:color="000000"/>
            </w:tcBorders>
          </w:tcPr>
          <w:p w14:paraId="75817725" w14:textId="77777777" w:rsidR="009F3190" w:rsidRDefault="009F3190">
            <w:pPr>
              <w:pStyle w:val="TableParagraph"/>
              <w:spacing w:before="260"/>
              <w:rPr>
                <w:rFonts w:ascii="Arial"/>
                <w:sz w:val="24"/>
              </w:rPr>
            </w:pPr>
          </w:p>
          <w:p w14:paraId="02C4ABC0" w14:textId="77777777" w:rsidR="009F3190" w:rsidRDefault="004B3729">
            <w:pPr>
              <w:pStyle w:val="TableParagraph"/>
              <w:spacing w:before="1"/>
              <w:ind w:left="108"/>
              <w:rPr>
                <w:b/>
                <w:sz w:val="24"/>
              </w:rPr>
            </w:pPr>
            <w:r>
              <w:rPr>
                <w:b/>
                <w:spacing w:val="-2"/>
                <w:sz w:val="24"/>
              </w:rPr>
              <w:t>Interview</w:t>
            </w:r>
          </w:p>
        </w:tc>
      </w:tr>
      <w:tr w:rsidR="009F3190" w14:paraId="22F787D3" w14:textId="77777777">
        <w:trPr>
          <w:trHeight w:val="1900"/>
        </w:trPr>
        <w:tc>
          <w:tcPr>
            <w:tcW w:w="1848" w:type="dxa"/>
            <w:vMerge/>
            <w:tcBorders>
              <w:top w:val="nil"/>
              <w:bottom w:val="nil"/>
              <w:right w:val="single" w:sz="6" w:space="0" w:color="000000"/>
            </w:tcBorders>
          </w:tcPr>
          <w:p w14:paraId="1258D6AF" w14:textId="77777777" w:rsidR="009F3190" w:rsidRDefault="009F3190">
            <w:pPr>
              <w:rPr>
                <w:sz w:val="2"/>
                <w:szCs w:val="2"/>
              </w:rPr>
            </w:pPr>
          </w:p>
        </w:tc>
        <w:tc>
          <w:tcPr>
            <w:tcW w:w="3680" w:type="dxa"/>
            <w:tcBorders>
              <w:left w:val="single" w:sz="6" w:space="0" w:color="000000"/>
              <w:right w:val="single" w:sz="6" w:space="0" w:color="000000"/>
            </w:tcBorders>
          </w:tcPr>
          <w:p w14:paraId="7530A308" w14:textId="77777777" w:rsidR="009F3190" w:rsidRDefault="004B3729">
            <w:pPr>
              <w:pStyle w:val="TableParagraph"/>
              <w:spacing w:before="263"/>
              <w:ind w:left="105" w:right="57"/>
              <w:rPr>
                <w:sz w:val="24"/>
              </w:rPr>
            </w:pPr>
            <w:r>
              <w:rPr>
                <w:sz w:val="24"/>
              </w:rPr>
              <w:t>Ability to undertake high level research and analysis and to prepare</w:t>
            </w:r>
            <w:r>
              <w:rPr>
                <w:spacing w:val="-12"/>
                <w:sz w:val="24"/>
              </w:rPr>
              <w:t xml:space="preserve"> </w:t>
            </w:r>
            <w:r>
              <w:rPr>
                <w:sz w:val="24"/>
              </w:rPr>
              <w:t>written</w:t>
            </w:r>
            <w:r>
              <w:rPr>
                <w:spacing w:val="-9"/>
                <w:sz w:val="24"/>
              </w:rPr>
              <w:t xml:space="preserve"> </w:t>
            </w:r>
            <w:r>
              <w:rPr>
                <w:sz w:val="24"/>
              </w:rPr>
              <w:t>reports</w:t>
            </w:r>
            <w:r>
              <w:rPr>
                <w:spacing w:val="-12"/>
                <w:sz w:val="24"/>
              </w:rPr>
              <w:t xml:space="preserve"> </w:t>
            </w:r>
            <w:r>
              <w:rPr>
                <w:sz w:val="24"/>
              </w:rPr>
              <w:t>using</w:t>
            </w:r>
            <w:r>
              <w:rPr>
                <w:spacing w:val="-9"/>
                <w:sz w:val="24"/>
              </w:rPr>
              <w:t xml:space="preserve"> </w:t>
            </w:r>
            <w:r>
              <w:rPr>
                <w:sz w:val="24"/>
              </w:rPr>
              <w:t>the evidence collated for presentation at committee</w:t>
            </w:r>
          </w:p>
          <w:p w14:paraId="65EB513B" w14:textId="77777777" w:rsidR="009F3190" w:rsidRDefault="004B3729">
            <w:pPr>
              <w:pStyle w:val="TableParagraph"/>
              <w:spacing w:before="3" w:line="256" w:lineRule="exact"/>
              <w:ind w:left="105"/>
              <w:rPr>
                <w:sz w:val="24"/>
              </w:rPr>
            </w:pPr>
            <w:r>
              <w:rPr>
                <w:spacing w:val="-2"/>
                <w:sz w:val="24"/>
              </w:rPr>
              <w:t>meetings</w:t>
            </w:r>
          </w:p>
        </w:tc>
        <w:tc>
          <w:tcPr>
            <w:tcW w:w="1274" w:type="dxa"/>
            <w:tcBorders>
              <w:left w:val="single" w:sz="6" w:space="0" w:color="000000"/>
              <w:right w:val="single" w:sz="6" w:space="0" w:color="000000"/>
            </w:tcBorders>
          </w:tcPr>
          <w:p w14:paraId="0F9830DC" w14:textId="77777777" w:rsidR="009F3190" w:rsidRDefault="009F3190">
            <w:pPr>
              <w:pStyle w:val="TableParagraph"/>
              <w:rPr>
                <w:rFonts w:ascii="Arial"/>
                <w:sz w:val="24"/>
              </w:rPr>
            </w:pPr>
          </w:p>
          <w:p w14:paraId="5C971507" w14:textId="77777777" w:rsidR="009F3190" w:rsidRDefault="009F3190">
            <w:pPr>
              <w:pStyle w:val="TableParagraph"/>
              <w:spacing w:before="265"/>
              <w:rPr>
                <w:rFonts w:ascii="Arial"/>
                <w:sz w:val="24"/>
              </w:rPr>
            </w:pPr>
          </w:p>
          <w:p w14:paraId="2B0E94B9" w14:textId="77777777" w:rsidR="009F3190" w:rsidRDefault="004B3729">
            <w:pPr>
              <w:pStyle w:val="TableParagraph"/>
              <w:spacing w:before="1"/>
              <w:ind w:left="85"/>
              <w:jc w:val="center"/>
              <w:rPr>
                <w:rFonts w:ascii="Wingdings 2" w:hAnsi="Wingdings 2"/>
                <w:b/>
                <w:sz w:val="24"/>
              </w:rPr>
            </w:pPr>
            <w:r>
              <w:rPr>
                <w:rFonts w:ascii="Wingdings 2" w:hAnsi="Wingdings 2"/>
                <w:b/>
                <w:spacing w:val="-10"/>
                <w:sz w:val="24"/>
              </w:rPr>
              <w:t></w:t>
            </w:r>
          </w:p>
        </w:tc>
        <w:tc>
          <w:tcPr>
            <w:tcW w:w="1277" w:type="dxa"/>
            <w:tcBorders>
              <w:left w:val="single" w:sz="6" w:space="0" w:color="000000"/>
              <w:right w:val="single" w:sz="6" w:space="0" w:color="000000"/>
            </w:tcBorders>
          </w:tcPr>
          <w:p w14:paraId="696C3540" w14:textId="77777777" w:rsidR="009F3190" w:rsidRDefault="009F3190">
            <w:pPr>
              <w:pStyle w:val="TableParagraph"/>
              <w:rPr>
                <w:rFonts w:ascii="Times New Roman"/>
              </w:rPr>
            </w:pPr>
          </w:p>
        </w:tc>
        <w:tc>
          <w:tcPr>
            <w:tcW w:w="1497" w:type="dxa"/>
            <w:tcBorders>
              <w:left w:val="single" w:sz="6" w:space="0" w:color="000000"/>
            </w:tcBorders>
          </w:tcPr>
          <w:p w14:paraId="7743D35B" w14:textId="77777777" w:rsidR="009F3190" w:rsidRDefault="009F3190">
            <w:pPr>
              <w:pStyle w:val="TableParagraph"/>
              <w:rPr>
                <w:rFonts w:ascii="Arial"/>
                <w:sz w:val="24"/>
              </w:rPr>
            </w:pPr>
          </w:p>
          <w:p w14:paraId="0010349C" w14:textId="77777777" w:rsidR="009F3190" w:rsidRDefault="009F3190">
            <w:pPr>
              <w:pStyle w:val="TableParagraph"/>
              <w:spacing w:before="119"/>
              <w:rPr>
                <w:rFonts w:ascii="Arial"/>
                <w:sz w:val="24"/>
              </w:rPr>
            </w:pPr>
          </w:p>
          <w:p w14:paraId="08BF038A" w14:textId="77777777" w:rsidR="009F3190" w:rsidRDefault="004B3729">
            <w:pPr>
              <w:pStyle w:val="TableParagraph"/>
              <w:ind w:left="108" w:right="199"/>
              <w:rPr>
                <w:b/>
                <w:sz w:val="24"/>
              </w:rPr>
            </w:pPr>
            <w:r>
              <w:rPr>
                <w:b/>
                <w:sz w:val="24"/>
              </w:rPr>
              <w:t>Appl</w:t>
            </w:r>
            <w:r>
              <w:rPr>
                <w:b/>
                <w:spacing w:val="-16"/>
                <w:sz w:val="24"/>
              </w:rPr>
              <w:t xml:space="preserve"> </w:t>
            </w:r>
            <w:r>
              <w:rPr>
                <w:b/>
                <w:sz w:val="24"/>
              </w:rPr>
              <w:t xml:space="preserve">Form/ </w:t>
            </w:r>
            <w:r>
              <w:rPr>
                <w:b/>
                <w:spacing w:val="-2"/>
                <w:sz w:val="24"/>
              </w:rPr>
              <w:t>Interview</w:t>
            </w:r>
          </w:p>
        </w:tc>
      </w:tr>
      <w:tr w:rsidR="009F3190" w14:paraId="0E7B22B1" w14:textId="77777777">
        <w:trPr>
          <w:trHeight w:val="1358"/>
        </w:trPr>
        <w:tc>
          <w:tcPr>
            <w:tcW w:w="1848" w:type="dxa"/>
            <w:vMerge/>
            <w:tcBorders>
              <w:top w:val="nil"/>
              <w:bottom w:val="nil"/>
              <w:right w:val="single" w:sz="6" w:space="0" w:color="000000"/>
            </w:tcBorders>
          </w:tcPr>
          <w:p w14:paraId="0D225DC0" w14:textId="77777777" w:rsidR="009F3190" w:rsidRDefault="009F3190">
            <w:pPr>
              <w:rPr>
                <w:sz w:val="2"/>
                <w:szCs w:val="2"/>
              </w:rPr>
            </w:pPr>
          </w:p>
        </w:tc>
        <w:tc>
          <w:tcPr>
            <w:tcW w:w="3680" w:type="dxa"/>
            <w:tcBorders>
              <w:left w:val="single" w:sz="6" w:space="0" w:color="000000"/>
              <w:right w:val="single" w:sz="6" w:space="0" w:color="000000"/>
            </w:tcBorders>
          </w:tcPr>
          <w:p w14:paraId="7A734392" w14:textId="77777777" w:rsidR="009F3190" w:rsidRDefault="004B3729">
            <w:pPr>
              <w:pStyle w:val="TableParagraph"/>
              <w:spacing w:before="265"/>
              <w:ind w:left="105" w:right="547"/>
              <w:jc w:val="both"/>
              <w:rPr>
                <w:sz w:val="24"/>
              </w:rPr>
            </w:pPr>
            <w:r>
              <w:rPr>
                <w:sz w:val="24"/>
              </w:rPr>
              <w:t>Ability</w:t>
            </w:r>
            <w:r>
              <w:rPr>
                <w:spacing w:val="-7"/>
                <w:sz w:val="24"/>
              </w:rPr>
              <w:t xml:space="preserve"> </w:t>
            </w:r>
            <w:r>
              <w:rPr>
                <w:sz w:val="24"/>
              </w:rPr>
              <w:t>to</w:t>
            </w:r>
            <w:r>
              <w:rPr>
                <w:spacing w:val="-4"/>
                <w:sz w:val="24"/>
              </w:rPr>
              <w:t xml:space="preserve"> </w:t>
            </w:r>
            <w:r>
              <w:rPr>
                <w:sz w:val="24"/>
              </w:rPr>
              <w:t>challenge</w:t>
            </w:r>
            <w:r>
              <w:rPr>
                <w:spacing w:val="-4"/>
                <w:sz w:val="24"/>
              </w:rPr>
              <w:t xml:space="preserve"> </w:t>
            </w:r>
            <w:r>
              <w:rPr>
                <w:sz w:val="24"/>
              </w:rPr>
              <w:t>in</w:t>
            </w:r>
            <w:r>
              <w:rPr>
                <w:spacing w:val="-4"/>
                <w:sz w:val="24"/>
              </w:rPr>
              <w:t xml:space="preserve"> </w:t>
            </w:r>
            <w:r>
              <w:rPr>
                <w:sz w:val="24"/>
              </w:rPr>
              <w:t>a</w:t>
            </w:r>
            <w:r>
              <w:rPr>
                <w:spacing w:val="-6"/>
                <w:sz w:val="24"/>
              </w:rPr>
              <w:t xml:space="preserve"> </w:t>
            </w:r>
            <w:r>
              <w:rPr>
                <w:sz w:val="24"/>
              </w:rPr>
              <w:t>non- threatening</w:t>
            </w:r>
            <w:r>
              <w:rPr>
                <w:spacing w:val="-16"/>
                <w:sz w:val="24"/>
              </w:rPr>
              <w:t xml:space="preserve"> </w:t>
            </w:r>
            <w:r>
              <w:rPr>
                <w:sz w:val="24"/>
              </w:rPr>
              <w:t>and</w:t>
            </w:r>
            <w:r>
              <w:rPr>
                <w:spacing w:val="-16"/>
                <w:sz w:val="24"/>
              </w:rPr>
              <w:t xml:space="preserve"> </w:t>
            </w:r>
            <w:r>
              <w:rPr>
                <w:sz w:val="24"/>
              </w:rPr>
              <w:t xml:space="preserve">constructive </w:t>
            </w:r>
            <w:r>
              <w:rPr>
                <w:spacing w:val="-2"/>
                <w:sz w:val="24"/>
              </w:rPr>
              <w:t>manner</w:t>
            </w:r>
          </w:p>
        </w:tc>
        <w:tc>
          <w:tcPr>
            <w:tcW w:w="1274" w:type="dxa"/>
            <w:tcBorders>
              <w:left w:val="single" w:sz="6" w:space="0" w:color="000000"/>
              <w:right w:val="single" w:sz="6" w:space="0" w:color="000000"/>
            </w:tcBorders>
          </w:tcPr>
          <w:p w14:paraId="32F43A6A" w14:textId="77777777" w:rsidR="009F3190" w:rsidRDefault="009F3190">
            <w:pPr>
              <w:pStyle w:val="TableParagraph"/>
              <w:rPr>
                <w:rFonts w:ascii="Times New Roman"/>
              </w:rPr>
            </w:pPr>
          </w:p>
        </w:tc>
        <w:tc>
          <w:tcPr>
            <w:tcW w:w="1277" w:type="dxa"/>
            <w:tcBorders>
              <w:left w:val="single" w:sz="6" w:space="0" w:color="000000"/>
              <w:right w:val="single" w:sz="6" w:space="0" w:color="000000"/>
            </w:tcBorders>
          </w:tcPr>
          <w:p w14:paraId="5E71D071" w14:textId="77777777" w:rsidR="009F3190" w:rsidRDefault="009F3190">
            <w:pPr>
              <w:pStyle w:val="TableParagraph"/>
              <w:spacing w:before="270"/>
              <w:rPr>
                <w:rFonts w:ascii="Arial"/>
                <w:sz w:val="24"/>
              </w:rPr>
            </w:pPr>
          </w:p>
          <w:p w14:paraId="4F567A62" w14:textId="77777777" w:rsidR="009F3190" w:rsidRDefault="004B3729">
            <w:pPr>
              <w:pStyle w:val="TableParagraph"/>
              <w:ind w:left="83"/>
              <w:jc w:val="center"/>
              <w:rPr>
                <w:rFonts w:ascii="Wingdings 2" w:hAnsi="Wingdings 2"/>
                <w:b/>
                <w:sz w:val="24"/>
              </w:rPr>
            </w:pPr>
            <w:r>
              <w:rPr>
                <w:rFonts w:ascii="Wingdings 2" w:hAnsi="Wingdings 2"/>
                <w:b/>
                <w:spacing w:val="-10"/>
                <w:sz w:val="24"/>
              </w:rPr>
              <w:t></w:t>
            </w:r>
          </w:p>
        </w:tc>
        <w:tc>
          <w:tcPr>
            <w:tcW w:w="1497" w:type="dxa"/>
            <w:tcBorders>
              <w:left w:val="single" w:sz="6" w:space="0" w:color="000000"/>
            </w:tcBorders>
          </w:tcPr>
          <w:p w14:paraId="43A1DAB1" w14:textId="77777777" w:rsidR="009F3190" w:rsidRDefault="009F3190">
            <w:pPr>
              <w:pStyle w:val="TableParagraph"/>
              <w:spacing w:before="260"/>
              <w:rPr>
                <w:rFonts w:ascii="Arial"/>
                <w:sz w:val="24"/>
              </w:rPr>
            </w:pPr>
          </w:p>
          <w:p w14:paraId="334F9104" w14:textId="77777777" w:rsidR="009F3190" w:rsidRDefault="004B3729">
            <w:pPr>
              <w:pStyle w:val="TableParagraph"/>
              <w:spacing w:before="1"/>
              <w:ind w:left="108"/>
              <w:rPr>
                <w:b/>
                <w:sz w:val="24"/>
              </w:rPr>
            </w:pPr>
            <w:r>
              <w:rPr>
                <w:b/>
                <w:spacing w:val="-2"/>
                <w:sz w:val="24"/>
              </w:rPr>
              <w:t>Interview</w:t>
            </w:r>
          </w:p>
        </w:tc>
      </w:tr>
      <w:tr w:rsidR="009F3190" w14:paraId="4769151F" w14:textId="77777777">
        <w:trPr>
          <w:trHeight w:val="1358"/>
        </w:trPr>
        <w:tc>
          <w:tcPr>
            <w:tcW w:w="1848" w:type="dxa"/>
            <w:vMerge/>
            <w:tcBorders>
              <w:top w:val="nil"/>
              <w:bottom w:val="nil"/>
              <w:right w:val="single" w:sz="6" w:space="0" w:color="000000"/>
            </w:tcBorders>
          </w:tcPr>
          <w:p w14:paraId="24EEAAC8" w14:textId="77777777" w:rsidR="009F3190" w:rsidRDefault="009F3190">
            <w:pPr>
              <w:rPr>
                <w:sz w:val="2"/>
                <w:szCs w:val="2"/>
              </w:rPr>
            </w:pPr>
          </w:p>
        </w:tc>
        <w:tc>
          <w:tcPr>
            <w:tcW w:w="3680" w:type="dxa"/>
            <w:tcBorders>
              <w:left w:val="single" w:sz="6" w:space="0" w:color="000000"/>
              <w:right w:val="single" w:sz="6" w:space="0" w:color="000000"/>
            </w:tcBorders>
          </w:tcPr>
          <w:p w14:paraId="731A8342" w14:textId="77777777" w:rsidR="009F3190" w:rsidRDefault="004B3729">
            <w:pPr>
              <w:pStyle w:val="TableParagraph"/>
              <w:spacing w:before="263"/>
              <w:ind w:left="105" w:right="158"/>
              <w:rPr>
                <w:sz w:val="24"/>
              </w:rPr>
            </w:pPr>
            <w:r>
              <w:rPr>
                <w:sz w:val="24"/>
              </w:rPr>
              <w:t>Ability to build trust and confidence</w:t>
            </w:r>
            <w:r>
              <w:rPr>
                <w:spacing w:val="-11"/>
                <w:sz w:val="24"/>
              </w:rPr>
              <w:t xml:space="preserve"> </w:t>
            </w:r>
            <w:r>
              <w:rPr>
                <w:sz w:val="24"/>
              </w:rPr>
              <w:t>across</w:t>
            </w:r>
            <w:r>
              <w:rPr>
                <w:spacing w:val="-9"/>
                <w:sz w:val="24"/>
              </w:rPr>
              <w:t xml:space="preserve"> </w:t>
            </w:r>
            <w:r>
              <w:rPr>
                <w:sz w:val="24"/>
              </w:rPr>
              <w:t>a</w:t>
            </w:r>
            <w:r>
              <w:rPr>
                <w:spacing w:val="-11"/>
                <w:sz w:val="24"/>
              </w:rPr>
              <w:t xml:space="preserve"> </w:t>
            </w:r>
            <w:r>
              <w:rPr>
                <w:sz w:val="24"/>
              </w:rPr>
              <w:t>wide</w:t>
            </w:r>
            <w:r>
              <w:rPr>
                <w:spacing w:val="-9"/>
                <w:sz w:val="24"/>
              </w:rPr>
              <w:t xml:space="preserve"> </w:t>
            </w:r>
            <w:r>
              <w:rPr>
                <w:sz w:val="24"/>
              </w:rPr>
              <w:t>range of stakeholders</w:t>
            </w:r>
          </w:p>
        </w:tc>
        <w:tc>
          <w:tcPr>
            <w:tcW w:w="1274" w:type="dxa"/>
            <w:tcBorders>
              <w:left w:val="single" w:sz="6" w:space="0" w:color="000000"/>
              <w:right w:val="single" w:sz="6" w:space="0" w:color="000000"/>
            </w:tcBorders>
          </w:tcPr>
          <w:p w14:paraId="5B2A7B8D" w14:textId="77777777" w:rsidR="009F3190" w:rsidRDefault="009F3190">
            <w:pPr>
              <w:pStyle w:val="TableParagraph"/>
              <w:spacing w:before="267"/>
              <w:rPr>
                <w:rFonts w:ascii="Arial"/>
                <w:sz w:val="24"/>
              </w:rPr>
            </w:pPr>
          </w:p>
          <w:p w14:paraId="07D2C4BD" w14:textId="77777777" w:rsidR="009F3190" w:rsidRDefault="004B3729">
            <w:pPr>
              <w:pStyle w:val="TableParagraph"/>
              <w:spacing w:before="1"/>
              <w:ind w:left="85"/>
              <w:jc w:val="center"/>
              <w:rPr>
                <w:rFonts w:ascii="Wingdings 2" w:hAnsi="Wingdings 2"/>
                <w:b/>
                <w:sz w:val="24"/>
              </w:rPr>
            </w:pPr>
            <w:r>
              <w:rPr>
                <w:rFonts w:ascii="Wingdings 2" w:hAnsi="Wingdings 2"/>
                <w:b/>
                <w:spacing w:val="-10"/>
                <w:sz w:val="24"/>
              </w:rPr>
              <w:t></w:t>
            </w:r>
          </w:p>
        </w:tc>
        <w:tc>
          <w:tcPr>
            <w:tcW w:w="1277" w:type="dxa"/>
            <w:tcBorders>
              <w:left w:val="single" w:sz="6" w:space="0" w:color="000000"/>
              <w:right w:val="single" w:sz="6" w:space="0" w:color="000000"/>
            </w:tcBorders>
          </w:tcPr>
          <w:p w14:paraId="3BD24B72" w14:textId="77777777" w:rsidR="009F3190" w:rsidRDefault="009F3190">
            <w:pPr>
              <w:pStyle w:val="TableParagraph"/>
              <w:rPr>
                <w:rFonts w:ascii="Times New Roman"/>
              </w:rPr>
            </w:pPr>
          </w:p>
        </w:tc>
        <w:tc>
          <w:tcPr>
            <w:tcW w:w="1497" w:type="dxa"/>
            <w:tcBorders>
              <w:left w:val="single" w:sz="6" w:space="0" w:color="000000"/>
            </w:tcBorders>
          </w:tcPr>
          <w:p w14:paraId="0DA52484" w14:textId="77777777" w:rsidR="009F3190" w:rsidRDefault="009F3190">
            <w:pPr>
              <w:pStyle w:val="TableParagraph"/>
              <w:spacing w:before="258"/>
              <w:rPr>
                <w:rFonts w:ascii="Arial"/>
                <w:sz w:val="24"/>
              </w:rPr>
            </w:pPr>
          </w:p>
          <w:p w14:paraId="1376961A" w14:textId="77777777" w:rsidR="009F3190" w:rsidRDefault="004B3729">
            <w:pPr>
              <w:pStyle w:val="TableParagraph"/>
              <w:ind w:left="108"/>
              <w:rPr>
                <w:b/>
                <w:sz w:val="24"/>
              </w:rPr>
            </w:pPr>
            <w:r>
              <w:rPr>
                <w:b/>
                <w:spacing w:val="-2"/>
                <w:sz w:val="24"/>
              </w:rPr>
              <w:t>Interview</w:t>
            </w:r>
          </w:p>
        </w:tc>
      </w:tr>
      <w:tr w:rsidR="009F3190" w14:paraId="491C13FA" w14:textId="77777777">
        <w:trPr>
          <w:trHeight w:val="1355"/>
        </w:trPr>
        <w:tc>
          <w:tcPr>
            <w:tcW w:w="1848" w:type="dxa"/>
            <w:vMerge/>
            <w:tcBorders>
              <w:top w:val="nil"/>
              <w:bottom w:val="nil"/>
              <w:right w:val="single" w:sz="6" w:space="0" w:color="000000"/>
            </w:tcBorders>
          </w:tcPr>
          <w:p w14:paraId="255C3083" w14:textId="77777777" w:rsidR="009F3190" w:rsidRDefault="009F3190">
            <w:pPr>
              <w:rPr>
                <w:sz w:val="2"/>
                <w:szCs w:val="2"/>
              </w:rPr>
            </w:pPr>
          </w:p>
        </w:tc>
        <w:tc>
          <w:tcPr>
            <w:tcW w:w="3680" w:type="dxa"/>
            <w:tcBorders>
              <w:left w:val="single" w:sz="6" w:space="0" w:color="000000"/>
              <w:right w:val="single" w:sz="6" w:space="0" w:color="000000"/>
            </w:tcBorders>
          </w:tcPr>
          <w:p w14:paraId="5CBDDACB" w14:textId="77777777" w:rsidR="009F3190" w:rsidRDefault="004B3729">
            <w:pPr>
              <w:pStyle w:val="TableParagraph"/>
              <w:spacing w:before="263"/>
              <w:ind w:left="105" w:right="158"/>
              <w:rPr>
                <w:sz w:val="24"/>
              </w:rPr>
            </w:pPr>
            <w:r>
              <w:rPr>
                <w:sz w:val="24"/>
              </w:rPr>
              <w:t>An attention to detail and an ability</w:t>
            </w:r>
            <w:r>
              <w:rPr>
                <w:spacing w:val="-7"/>
                <w:sz w:val="24"/>
              </w:rPr>
              <w:t xml:space="preserve"> </w:t>
            </w:r>
            <w:r>
              <w:rPr>
                <w:sz w:val="24"/>
              </w:rPr>
              <w:t>to</w:t>
            </w:r>
            <w:r>
              <w:rPr>
                <w:spacing w:val="-7"/>
                <w:sz w:val="24"/>
              </w:rPr>
              <w:t xml:space="preserve"> </w:t>
            </w:r>
            <w:r>
              <w:rPr>
                <w:sz w:val="24"/>
              </w:rPr>
              <w:t>think</w:t>
            </w:r>
            <w:r>
              <w:rPr>
                <w:spacing w:val="-10"/>
                <w:sz w:val="24"/>
              </w:rPr>
              <w:t xml:space="preserve"> </w:t>
            </w:r>
            <w:r>
              <w:rPr>
                <w:sz w:val="24"/>
              </w:rPr>
              <w:t>logically</w:t>
            </w:r>
            <w:r>
              <w:rPr>
                <w:spacing w:val="-9"/>
                <w:sz w:val="24"/>
              </w:rPr>
              <w:t xml:space="preserve"> </w:t>
            </w:r>
            <w:r>
              <w:rPr>
                <w:sz w:val="24"/>
              </w:rPr>
              <w:t>and</w:t>
            </w:r>
            <w:r>
              <w:rPr>
                <w:spacing w:val="-9"/>
                <w:sz w:val="24"/>
              </w:rPr>
              <w:t xml:space="preserve"> </w:t>
            </w:r>
            <w:r>
              <w:rPr>
                <w:sz w:val="24"/>
              </w:rPr>
              <w:t xml:space="preserve">plan </w:t>
            </w:r>
            <w:r>
              <w:rPr>
                <w:spacing w:val="-2"/>
                <w:sz w:val="24"/>
              </w:rPr>
              <w:t>ahead</w:t>
            </w:r>
          </w:p>
        </w:tc>
        <w:tc>
          <w:tcPr>
            <w:tcW w:w="1274" w:type="dxa"/>
            <w:tcBorders>
              <w:left w:val="single" w:sz="6" w:space="0" w:color="000000"/>
              <w:right w:val="single" w:sz="6" w:space="0" w:color="000000"/>
            </w:tcBorders>
          </w:tcPr>
          <w:p w14:paraId="7A7F8957" w14:textId="77777777" w:rsidR="009F3190" w:rsidRDefault="009F3190">
            <w:pPr>
              <w:pStyle w:val="TableParagraph"/>
              <w:spacing w:before="267"/>
              <w:rPr>
                <w:rFonts w:ascii="Arial"/>
                <w:sz w:val="24"/>
              </w:rPr>
            </w:pPr>
          </w:p>
          <w:p w14:paraId="09C4C884" w14:textId="77777777" w:rsidR="009F3190" w:rsidRDefault="004B3729">
            <w:pPr>
              <w:pStyle w:val="TableParagraph"/>
              <w:spacing w:before="1"/>
              <w:ind w:left="85"/>
              <w:jc w:val="center"/>
              <w:rPr>
                <w:rFonts w:ascii="Wingdings 2" w:hAnsi="Wingdings 2"/>
                <w:b/>
                <w:sz w:val="24"/>
              </w:rPr>
            </w:pPr>
            <w:r>
              <w:rPr>
                <w:rFonts w:ascii="Wingdings 2" w:hAnsi="Wingdings 2"/>
                <w:b/>
                <w:spacing w:val="-10"/>
                <w:sz w:val="24"/>
              </w:rPr>
              <w:t></w:t>
            </w:r>
          </w:p>
        </w:tc>
        <w:tc>
          <w:tcPr>
            <w:tcW w:w="1277" w:type="dxa"/>
            <w:tcBorders>
              <w:left w:val="single" w:sz="6" w:space="0" w:color="000000"/>
              <w:right w:val="single" w:sz="6" w:space="0" w:color="000000"/>
            </w:tcBorders>
          </w:tcPr>
          <w:p w14:paraId="5D4D37CF" w14:textId="77777777" w:rsidR="009F3190" w:rsidRDefault="009F3190">
            <w:pPr>
              <w:pStyle w:val="TableParagraph"/>
              <w:rPr>
                <w:rFonts w:ascii="Times New Roman"/>
              </w:rPr>
            </w:pPr>
          </w:p>
        </w:tc>
        <w:tc>
          <w:tcPr>
            <w:tcW w:w="1497" w:type="dxa"/>
            <w:tcBorders>
              <w:left w:val="single" w:sz="6" w:space="0" w:color="000000"/>
            </w:tcBorders>
          </w:tcPr>
          <w:p w14:paraId="7662E174" w14:textId="77777777" w:rsidR="009F3190" w:rsidRDefault="009F3190">
            <w:pPr>
              <w:pStyle w:val="TableParagraph"/>
              <w:spacing w:before="258"/>
              <w:rPr>
                <w:rFonts w:ascii="Arial"/>
                <w:sz w:val="24"/>
              </w:rPr>
            </w:pPr>
          </w:p>
          <w:p w14:paraId="4A701680" w14:textId="77777777" w:rsidR="009F3190" w:rsidRDefault="004B3729">
            <w:pPr>
              <w:pStyle w:val="TableParagraph"/>
              <w:ind w:left="108"/>
              <w:rPr>
                <w:b/>
                <w:sz w:val="24"/>
              </w:rPr>
            </w:pPr>
            <w:r>
              <w:rPr>
                <w:b/>
                <w:spacing w:val="-2"/>
                <w:sz w:val="24"/>
              </w:rPr>
              <w:t>Interview</w:t>
            </w:r>
          </w:p>
        </w:tc>
      </w:tr>
      <w:tr w:rsidR="009F3190" w14:paraId="76D67B9F" w14:textId="77777777">
        <w:trPr>
          <w:trHeight w:val="1086"/>
        </w:trPr>
        <w:tc>
          <w:tcPr>
            <w:tcW w:w="1848" w:type="dxa"/>
            <w:vMerge/>
            <w:tcBorders>
              <w:top w:val="nil"/>
              <w:bottom w:val="nil"/>
              <w:right w:val="single" w:sz="6" w:space="0" w:color="000000"/>
            </w:tcBorders>
          </w:tcPr>
          <w:p w14:paraId="553731BD" w14:textId="77777777" w:rsidR="009F3190" w:rsidRDefault="009F3190">
            <w:pPr>
              <w:rPr>
                <w:sz w:val="2"/>
                <w:szCs w:val="2"/>
              </w:rPr>
            </w:pPr>
          </w:p>
        </w:tc>
        <w:tc>
          <w:tcPr>
            <w:tcW w:w="3680" w:type="dxa"/>
            <w:tcBorders>
              <w:left w:val="single" w:sz="6" w:space="0" w:color="000000"/>
              <w:right w:val="single" w:sz="6" w:space="0" w:color="000000"/>
            </w:tcBorders>
          </w:tcPr>
          <w:p w14:paraId="417C0A49" w14:textId="77777777" w:rsidR="009F3190" w:rsidRDefault="004B3729">
            <w:pPr>
              <w:pStyle w:val="TableParagraph"/>
              <w:spacing w:before="265"/>
              <w:ind w:left="105" w:right="158"/>
              <w:rPr>
                <w:sz w:val="24"/>
              </w:rPr>
            </w:pPr>
            <w:r>
              <w:rPr>
                <w:sz w:val="24"/>
              </w:rPr>
              <w:t>Proven</w:t>
            </w:r>
            <w:r>
              <w:rPr>
                <w:spacing w:val="-15"/>
                <w:sz w:val="24"/>
              </w:rPr>
              <w:t xml:space="preserve"> </w:t>
            </w:r>
            <w:r>
              <w:rPr>
                <w:sz w:val="24"/>
              </w:rPr>
              <w:t>time</w:t>
            </w:r>
            <w:r>
              <w:rPr>
                <w:spacing w:val="-13"/>
                <w:sz w:val="24"/>
              </w:rPr>
              <w:t xml:space="preserve"> </w:t>
            </w:r>
            <w:r>
              <w:rPr>
                <w:sz w:val="24"/>
              </w:rPr>
              <w:t>management</w:t>
            </w:r>
            <w:r>
              <w:rPr>
                <w:spacing w:val="-13"/>
                <w:sz w:val="24"/>
              </w:rPr>
              <w:t xml:space="preserve"> </w:t>
            </w:r>
            <w:r>
              <w:rPr>
                <w:sz w:val="24"/>
              </w:rPr>
              <w:t>skills and a highly flexible approach</w:t>
            </w:r>
          </w:p>
        </w:tc>
        <w:tc>
          <w:tcPr>
            <w:tcW w:w="1274" w:type="dxa"/>
            <w:tcBorders>
              <w:left w:val="single" w:sz="6" w:space="0" w:color="000000"/>
              <w:right w:val="single" w:sz="6" w:space="0" w:color="000000"/>
            </w:tcBorders>
          </w:tcPr>
          <w:p w14:paraId="4EA35834" w14:textId="77777777" w:rsidR="009F3190" w:rsidRDefault="009F3190">
            <w:pPr>
              <w:pStyle w:val="TableParagraph"/>
              <w:spacing w:before="135"/>
              <w:rPr>
                <w:rFonts w:ascii="Arial"/>
                <w:sz w:val="24"/>
              </w:rPr>
            </w:pPr>
          </w:p>
          <w:p w14:paraId="6B7B99E1" w14:textId="77777777" w:rsidR="009F3190" w:rsidRDefault="004B3729">
            <w:pPr>
              <w:pStyle w:val="TableParagraph"/>
              <w:spacing w:before="1"/>
              <w:ind w:left="85"/>
              <w:jc w:val="center"/>
              <w:rPr>
                <w:rFonts w:ascii="Wingdings 2" w:hAnsi="Wingdings 2"/>
                <w:b/>
                <w:sz w:val="24"/>
              </w:rPr>
            </w:pPr>
            <w:r>
              <w:rPr>
                <w:rFonts w:ascii="Wingdings 2" w:hAnsi="Wingdings 2"/>
                <w:b/>
                <w:spacing w:val="-10"/>
                <w:sz w:val="24"/>
              </w:rPr>
              <w:t></w:t>
            </w:r>
          </w:p>
        </w:tc>
        <w:tc>
          <w:tcPr>
            <w:tcW w:w="1277" w:type="dxa"/>
            <w:tcBorders>
              <w:left w:val="single" w:sz="6" w:space="0" w:color="000000"/>
              <w:right w:val="single" w:sz="6" w:space="0" w:color="000000"/>
            </w:tcBorders>
          </w:tcPr>
          <w:p w14:paraId="7FCB4884" w14:textId="77777777" w:rsidR="009F3190" w:rsidRDefault="009F3190">
            <w:pPr>
              <w:pStyle w:val="TableParagraph"/>
              <w:rPr>
                <w:rFonts w:ascii="Times New Roman"/>
              </w:rPr>
            </w:pPr>
          </w:p>
        </w:tc>
        <w:tc>
          <w:tcPr>
            <w:tcW w:w="1497" w:type="dxa"/>
            <w:tcBorders>
              <w:left w:val="single" w:sz="6" w:space="0" w:color="000000"/>
            </w:tcBorders>
          </w:tcPr>
          <w:p w14:paraId="34A9F2DB" w14:textId="77777777" w:rsidR="009F3190" w:rsidRDefault="004B3729">
            <w:pPr>
              <w:pStyle w:val="TableParagraph"/>
              <w:spacing w:before="265"/>
              <w:ind w:left="108" w:right="199"/>
              <w:rPr>
                <w:b/>
                <w:sz w:val="24"/>
              </w:rPr>
            </w:pPr>
            <w:r>
              <w:rPr>
                <w:b/>
                <w:sz w:val="24"/>
              </w:rPr>
              <w:t>Appl</w:t>
            </w:r>
            <w:r>
              <w:rPr>
                <w:b/>
                <w:spacing w:val="-16"/>
                <w:sz w:val="24"/>
              </w:rPr>
              <w:t xml:space="preserve"> </w:t>
            </w:r>
            <w:r>
              <w:rPr>
                <w:b/>
                <w:sz w:val="24"/>
              </w:rPr>
              <w:t xml:space="preserve">Form/ </w:t>
            </w:r>
            <w:r>
              <w:rPr>
                <w:b/>
                <w:spacing w:val="-2"/>
                <w:sz w:val="24"/>
              </w:rPr>
              <w:t>Interview</w:t>
            </w:r>
          </w:p>
        </w:tc>
      </w:tr>
    </w:tbl>
    <w:p w14:paraId="1D516838" w14:textId="77777777" w:rsidR="009F3190" w:rsidRDefault="009F3190">
      <w:pPr>
        <w:rPr>
          <w:sz w:val="24"/>
        </w:rPr>
        <w:sectPr w:rsidR="009F3190">
          <w:type w:val="continuous"/>
          <w:pgSz w:w="11900" w:h="16850"/>
          <w:pgMar w:top="1100" w:right="560" w:bottom="1498" w:left="1000" w:header="0" w:footer="760" w:gutter="0"/>
          <w:cols w:space="720"/>
        </w:sectPr>
      </w:pPr>
    </w:p>
    <w:tbl>
      <w:tblPr>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0"/>
        <w:gridCol w:w="3680"/>
        <w:gridCol w:w="1272"/>
        <w:gridCol w:w="1277"/>
        <w:gridCol w:w="1497"/>
      </w:tblGrid>
      <w:tr w:rsidR="009F3190" w14:paraId="3CD77F6E" w14:textId="77777777">
        <w:trPr>
          <w:trHeight w:val="1082"/>
        </w:trPr>
        <w:tc>
          <w:tcPr>
            <w:tcW w:w="1850" w:type="dxa"/>
            <w:vMerge w:val="restart"/>
            <w:tcBorders>
              <w:top w:val="nil"/>
              <w:bottom w:val="single" w:sz="6" w:space="0" w:color="000000"/>
              <w:right w:val="single" w:sz="6" w:space="0" w:color="000000"/>
            </w:tcBorders>
          </w:tcPr>
          <w:p w14:paraId="5717DDB8" w14:textId="77777777" w:rsidR="009F3190" w:rsidRDefault="009F3190">
            <w:pPr>
              <w:pStyle w:val="TableParagraph"/>
              <w:rPr>
                <w:rFonts w:ascii="Times New Roman"/>
              </w:rPr>
            </w:pPr>
          </w:p>
        </w:tc>
        <w:tc>
          <w:tcPr>
            <w:tcW w:w="3680" w:type="dxa"/>
            <w:tcBorders>
              <w:left w:val="single" w:sz="6" w:space="0" w:color="000000"/>
              <w:right w:val="single" w:sz="6" w:space="0" w:color="000000"/>
            </w:tcBorders>
          </w:tcPr>
          <w:p w14:paraId="49A1D095" w14:textId="77777777" w:rsidR="009F3190" w:rsidRDefault="004B3729">
            <w:pPr>
              <w:pStyle w:val="TableParagraph"/>
              <w:spacing w:before="265" w:line="242" w:lineRule="auto"/>
              <w:ind w:left="108" w:right="158"/>
              <w:rPr>
                <w:sz w:val="24"/>
              </w:rPr>
            </w:pPr>
            <w:r>
              <w:rPr>
                <w:sz w:val="24"/>
              </w:rPr>
              <w:t>Excellent</w:t>
            </w:r>
            <w:r>
              <w:rPr>
                <w:spacing w:val="-14"/>
                <w:sz w:val="24"/>
              </w:rPr>
              <w:t xml:space="preserve"> </w:t>
            </w:r>
            <w:r>
              <w:rPr>
                <w:sz w:val="24"/>
              </w:rPr>
              <w:t>IT</w:t>
            </w:r>
            <w:r>
              <w:rPr>
                <w:spacing w:val="-12"/>
                <w:sz w:val="24"/>
              </w:rPr>
              <w:t xml:space="preserve"> </w:t>
            </w:r>
            <w:r>
              <w:rPr>
                <w:sz w:val="24"/>
              </w:rPr>
              <w:t>skills</w:t>
            </w:r>
            <w:r>
              <w:rPr>
                <w:spacing w:val="-12"/>
                <w:sz w:val="24"/>
              </w:rPr>
              <w:t xml:space="preserve"> </w:t>
            </w:r>
            <w:r>
              <w:rPr>
                <w:sz w:val="24"/>
              </w:rPr>
              <w:t>including Microsoft Office</w:t>
            </w:r>
          </w:p>
        </w:tc>
        <w:tc>
          <w:tcPr>
            <w:tcW w:w="1272" w:type="dxa"/>
            <w:tcBorders>
              <w:left w:val="single" w:sz="6" w:space="0" w:color="000000"/>
              <w:right w:val="single" w:sz="6" w:space="0" w:color="000000"/>
            </w:tcBorders>
          </w:tcPr>
          <w:p w14:paraId="5FCBBDD1" w14:textId="77777777" w:rsidR="009F3190" w:rsidRDefault="009F3190">
            <w:pPr>
              <w:pStyle w:val="TableParagraph"/>
              <w:spacing w:before="133"/>
              <w:rPr>
                <w:rFonts w:ascii="Arial"/>
                <w:sz w:val="24"/>
              </w:rPr>
            </w:pPr>
          </w:p>
          <w:p w14:paraId="263DE507" w14:textId="77777777" w:rsidR="009F3190" w:rsidRDefault="004B3729">
            <w:pPr>
              <w:pStyle w:val="TableParagraph"/>
              <w:spacing w:before="1"/>
              <w:ind w:left="93"/>
              <w:jc w:val="center"/>
              <w:rPr>
                <w:rFonts w:ascii="Wingdings 2" w:hAnsi="Wingdings 2"/>
                <w:b/>
                <w:sz w:val="24"/>
              </w:rPr>
            </w:pPr>
            <w:r>
              <w:rPr>
                <w:rFonts w:ascii="Wingdings 2" w:hAnsi="Wingdings 2"/>
                <w:b/>
                <w:spacing w:val="-10"/>
                <w:sz w:val="24"/>
              </w:rPr>
              <w:t></w:t>
            </w:r>
          </w:p>
        </w:tc>
        <w:tc>
          <w:tcPr>
            <w:tcW w:w="1277" w:type="dxa"/>
            <w:tcBorders>
              <w:left w:val="single" w:sz="6" w:space="0" w:color="000000"/>
              <w:right w:val="single" w:sz="6" w:space="0" w:color="000000"/>
            </w:tcBorders>
          </w:tcPr>
          <w:p w14:paraId="2F87F8D0" w14:textId="77777777" w:rsidR="009F3190" w:rsidRDefault="009F3190">
            <w:pPr>
              <w:pStyle w:val="TableParagraph"/>
              <w:rPr>
                <w:rFonts w:ascii="Times New Roman"/>
              </w:rPr>
            </w:pPr>
          </w:p>
        </w:tc>
        <w:tc>
          <w:tcPr>
            <w:tcW w:w="1497" w:type="dxa"/>
            <w:tcBorders>
              <w:left w:val="single" w:sz="6" w:space="0" w:color="000000"/>
            </w:tcBorders>
          </w:tcPr>
          <w:p w14:paraId="0E61110B" w14:textId="77777777" w:rsidR="009F3190" w:rsidRDefault="004B3729">
            <w:pPr>
              <w:pStyle w:val="TableParagraph"/>
              <w:spacing w:before="261"/>
              <w:ind w:left="115"/>
              <w:rPr>
                <w:b/>
                <w:sz w:val="24"/>
              </w:rPr>
            </w:pPr>
            <w:r>
              <w:rPr>
                <w:b/>
                <w:sz w:val="24"/>
              </w:rPr>
              <w:t>Appl</w:t>
            </w:r>
            <w:r>
              <w:rPr>
                <w:b/>
                <w:spacing w:val="1"/>
                <w:sz w:val="24"/>
              </w:rPr>
              <w:t xml:space="preserve"> </w:t>
            </w:r>
            <w:r>
              <w:rPr>
                <w:b/>
                <w:spacing w:val="-4"/>
                <w:sz w:val="24"/>
              </w:rPr>
              <w:t>Form</w:t>
            </w:r>
          </w:p>
        </w:tc>
      </w:tr>
      <w:tr w:rsidR="009F3190" w14:paraId="69CF9B8B" w14:textId="77777777">
        <w:trPr>
          <w:trHeight w:val="1084"/>
        </w:trPr>
        <w:tc>
          <w:tcPr>
            <w:tcW w:w="1850" w:type="dxa"/>
            <w:vMerge/>
            <w:tcBorders>
              <w:top w:val="nil"/>
              <w:bottom w:val="single" w:sz="6" w:space="0" w:color="000000"/>
              <w:right w:val="single" w:sz="6" w:space="0" w:color="000000"/>
            </w:tcBorders>
          </w:tcPr>
          <w:p w14:paraId="32406DC9" w14:textId="77777777" w:rsidR="009F3190" w:rsidRDefault="009F3190">
            <w:pPr>
              <w:rPr>
                <w:sz w:val="2"/>
                <w:szCs w:val="2"/>
              </w:rPr>
            </w:pPr>
          </w:p>
        </w:tc>
        <w:tc>
          <w:tcPr>
            <w:tcW w:w="3680" w:type="dxa"/>
            <w:tcBorders>
              <w:left w:val="single" w:sz="6" w:space="0" w:color="000000"/>
              <w:bottom w:val="single" w:sz="6" w:space="0" w:color="000000"/>
              <w:right w:val="single" w:sz="6" w:space="0" w:color="000000"/>
            </w:tcBorders>
          </w:tcPr>
          <w:p w14:paraId="6CC09527" w14:textId="77777777" w:rsidR="009F3190" w:rsidRDefault="004B3729">
            <w:pPr>
              <w:pStyle w:val="TableParagraph"/>
              <w:spacing w:before="265"/>
              <w:ind w:left="108" w:right="162"/>
              <w:rPr>
                <w:sz w:val="24"/>
              </w:rPr>
            </w:pPr>
            <w:r>
              <w:rPr>
                <w:sz w:val="24"/>
              </w:rPr>
              <w:t>Experience of using a committee</w:t>
            </w:r>
            <w:r>
              <w:rPr>
                <w:spacing w:val="-16"/>
                <w:sz w:val="24"/>
              </w:rPr>
              <w:t xml:space="preserve"> </w:t>
            </w:r>
            <w:r>
              <w:rPr>
                <w:sz w:val="24"/>
              </w:rPr>
              <w:t>management</w:t>
            </w:r>
            <w:r>
              <w:rPr>
                <w:spacing w:val="-16"/>
                <w:sz w:val="24"/>
              </w:rPr>
              <w:t xml:space="preserve"> </w:t>
            </w:r>
            <w:r>
              <w:rPr>
                <w:sz w:val="24"/>
              </w:rPr>
              <w:t>system</w:t>
            </w:r>
          </w:p>
        </w:tc>
        <w:tc>
          <w:tcPr>
            <w:tcW w:w="1272" w:type="dxa"/>
            <w:tcBorders>
              <w:left w:val="single" w:sz="6" w:space="0" w:color="000000"/>
              <w:bottom w:val="single" w:sz="6" w:space="0" w:color="000000"/>
              <w:right w:val="single" w:sz="6" w:space="0" w:color="000000"/>
            </w:tcBorders>
          </w:tcPr>
          <w:p w14:paraId="3326F0E8" w14:textId="77777777" w:rsidR="009F3190" w:rsidRDefault="009F3190">
            <w:pPr>
              <w:pStyle w:val="TableParagraph"/>
              <w:rPr>
                <w:rFonts w:ascii="Times New Roman"/>
              </w:rPr>
            </w:pPr>
          </w:p>
        </w:tc>
        <w:tc>
          <w:tcPr>
            <w:tcW w:w="1277" w:type="dxa"/>
            <w:tcBorders>
              <w:left w:val="single" w:sz="6" w:space="0" w:color="000000"/>
              <w:bottom w:val="single" w:sz="6" w:space="0" w:color="000000"/>
              <w:right w:val="single" w:sz="6" w:space="0" w:color="000000"/>
            </w:tcBorders>
          </w:tcPr>
          <w:p w14:paraId="77F4B1F2" w14:textId="77777777" w:rsidR="009F3190" w:rsidRDefault="009F3190">
            <w:pPr>
              <w:pStyle w:val="TableParagraph"/>
              <w:spacing w:before="133"/>
              <w:rPr>
                <w:rFonts w:ascii="Arial"/>
                <w:sz w:val="24"/>
              </w:rPr>
            </w:pPr>
          </w:p>
          <w:p w14:paraId="015B7D90" w14:textId="77777777" w:rsidR="009F3190" w:rsidRDefault="004B3729">
            <w:pPr>
              <w:pStyle w:val="TableParagraph"/>
              <w:ind w:right="488"/>
              <w:jc w:val="right"/>
              <w:rPr>
                <w:rFonts w:ascii="Wingdings 2" w:hAnsi="Wingdings 2"/>
                <w:b/>
                <w:sz w:val="24"/>
              </w:rPr>
            </w:pPr>
            <w:r>
              <w:rPr>
                <w:rFonts w:ascii="Wingdings 2" w:hAnsi="Wingdings 2"/>
                <w:b/>
                <w:spacing w:val="-10"/>
                <w:sz w:val="24"/>
              </w:rPr>
              <w:t></w:t>
            </w:r>
          </w:p>
        </w:tc>
        <w:tc>
          <w:tcPr>
            <w:tcW w:w="1497" w:type="dxa"/>
            <w:tcBorders>
              <w:left w:val="single" w:sz="6" w:space="0" w:color="000000"/>
              <w:bottom w:val="single" w:sz="6" w:space="0" w:color="000000"/>
            </w:tcBorders>
          </w:tcPr>
          <w:p w14:paraId="2DECBF7A" w14:textId="77777777" w:rsidR="009F3190" w:rsidRDefault="009F3190">
            <w:pPr>
              <w:pStyle w:val="TableParagraph"/>
              <w:spacing w:before="124"/>
              <w:rPr>
                <w:rFonts w:ascii="Arial"/>
                <w:sz w:val="24"/>
              </w:rPr>
            </w:pPr>
          </w:p>
          <w:p w14:paraId="6E7A6DB5" w14:textId="77777777" w:rsidR="009F3190" w:rsidRDefault="004B3729">
            <w:pPr>
              <w:pStyle w:val="TableParagraph"/>
              <w:ind w:left="115"/>
              <w:rPr>
                <w:b/>
                <w:sz w:val="24"/>
              </w:rPr>
            </w:pPr>
            <w:r>
              <w:rPr>
                <w:b/>
                <w:sz w:val="24"/>
              </w:rPr>
              <w:t>Appl</w:t>
            </w:r>
            <w:r>
              <w:rPr>
                <w:b/>
                <w:spacing w:val="1"/>
                <w:sz w:val="24"/>
              </w:rPr>
              <w:t xml:space="preserve"> </w:t>
            </w:r>
            <w:r>
              <w:rPr>
                <w:b/>
                <w:spacing w:val="-2"/>
                <w:sz w:val="24"/>
              </w:rPr>
              <w:t>Form/</w:t>
            </w:r>
          </w:p>
        </w:tc>
      </w:tr>
      <w:tr w:rsidR="009F3190" w14:paraId="7A539BF4" w14:textId="77777777">
        <w:trPr>
          <w:trHeight w:val="273"/>
        </w:trPr>
        <w:tc>
          <w:tcPr>
            <w:tcW w:w="9576" w:type="dxa"/>
            <w:gridSpan w:val="5"/>
            <w:tcBorders>
              <w:top w:val="single" w:sz="6" w:space="0" w:color="000000"/>
              <w:left w:val="single" w:sz="6" w:space="0" w:color="000000"/>
              <w:bottom w:val="single" w:sz="6" w:space="0" w:color="000000"/>
              <w:right w:val="single" w:sz="6" w:space="0" w:color="000000"/>
            </w:tcBorders>
            <w:shd w:val="clear" w:color="auto" w:fill="DFDFDF"/>
          </w:tcPr>
          <w:p w14:paraId="5C8F238C" w14:textId="77777777" w:rsidR="009F3190" w:rsidRDefault="009F3190">
            <w:pPr>
              <w:pStyle w:val="TableParagraph"/>
              <w:rPr>
                <w:rFonts w:ascii="Times New Roman"/>
                <w:sz w:val="20"/>
              </w:rPr>
            </w:pPr>
          </w:p>
        </w:tc>
      </w:tr>
      <w:tr w:rsidR="009F3190" w14:paraId="160025D1" w14:textId="77777777">
        <w:trPr>
          <w:trHeight w:val="812"/>
        </w:trPr>
        <w:tc>
          <w:tcPr>
            <w:tcW w:w="1850" w:type="dxa"/>
            <w:vMerge w:val="restart"/>
            <w:tcBorders>
              <w:top w:val="single" w:sz="6" w:space="0" w:color="000000"/>
              <w:left w:val="single" w:sz="6" w:space="0" w:color="000000"/>
              <w:bottom w:val="single" w:sz="6" w:space="0" w:color="000000"/>
              <w:right w:val="single" w:sz="6" w:space="0" w:color="000000"/>
            </w:tcBorders>
          </w:tcPr>
          <w:p w14:paraId="7492E7A2" w14:textId="77777777" w:rsidR="009F3190" w:rsidRDefault="004B3729">
            <w:pPr>
              <w:pStyle w:val="TableParagraph"/>
              <w:ind w:left="114"/>
              <w:rPr>
                <w:b/>
                <w:sz w:val="24"/>
              </w:rPr>
            </w:pPr>
            <w:r>
              <w:rPr>
                <w:b/>
                <w:sz w:val="24"/>
              </w:rPr>
              <w:t>Aptitude</w:t>
            </w:r>
            <w:r>
              <w:rPr>
                <w:b/>
                <w:spacing w:val="-16"/>
                <w:sz w:val="24"/>
              </w:rPr>
              <w:t xml:space="preserve"> </w:t>
            </w:r>
            <w:r>
              <w:rPr>
                <w:b/>
                <w:sz w:val="24"/>
              </w:rPr>
              <w:t xml:space="preserve">and </w:t>
            </w:r>
            <w:r>
              <w:rPr>
                <w:b/>
                <w:spacing w:val="-2"/>
                <w:sz w:val="24"/>
              </w:rPr>
              <w:t>Disposition</w:t>
            </w:r>
          </w:p>
        </w:tc>
        <w:tc>
          <w:tcPr>
            <w:tcW w:w="3680" w:type="dxa"/>
            <w:tcBorders>
              <w:top w:val="single" w:sz="6" w:space="0" w:color="000000"/>
              <w:left w:val="single" w:sz="6" w:space="0" w:color="000000"/>
              <w:bottom w:val="single" w:sz="6" w:space="0" w:color="000000"/>
              <w:right w:val="single" w:sz="6" w:space="0" w:color="000000"/>
            </w:tcBorders>
          </w:tcPr>
          <w:p w14:paraId="42CD25C4" w14:textId="77777777" w:rsidR="009F3190" w:rsidRDefault="004B3729">
            <w:pPr>
              <w:pStyle w:val="TableParagraph"/>
              <w:ind w:left="108" w:right="158"/>
              <w:rPr>
                <w:sz w:val="24"/>
              </w:rPr>
            </w:pPr>
            <w:r>
              <w:rPr>
                <w:sz w:val="24"/>
              </w:rPr>
              <w:t>The</w:t>
            </w:r>
            <w:r>
              <w:rPr>
                <w:spacing w:val="-9"/>
                <w:sz w:val="24"/>
              </w:rPr>
              <w:t xml:space="preserve"> </w:t>
            </w:r>
            <w:r>
              <w:rPr>
                <w:sz w:val="24"/>
              </w:rPr>
              <w:t>ability</w:t>
            </w:r>
            <w:r>
              <w:rPr>
                <w:spacing w:val="-9"/>
                <w:sz w:val="24"/>
              </w:rPr>
              <w:t xml:space="preserve"> </w:t>
            </w:r>
            <w:r>
              <w:rPr>
                <w:sz w:val="24"/>
              </w:rPr>
              <w:t>to</w:t>
            </w:r>
            <w:r>
              <w:rPr>
                <w:spacing w:val="-11"/>
                <w:sz w:val="24"/>
              </w:rPr>
              <w:t xml:space="preserve"> </w:t>
            </w:r>
            <w:r>
              <w:rPr>
                <w:sz w:val="24"/>
              </w:rPr>
              <w:t>demonstrate</w:t>
            </w:r>
            <w:r>
              <w:rPr>
                <w:spacing w:val="-11"/>
                <w:sz w:val="24"/>
              </w:rPr>
              <w:t xml:space="preserve"> </w:t>
            </w:r>
            <w:r>
              <w:rPr>
                <w:sz w:val="24"/>
              </w:rPr>
              <w:t>great tact and diplomacy</w:t>
            </w:r>
          </w:p>
        </w:tc>
        <w:tc>
          <w:tcPr>
            <w:tcW w:w="1272" w:type="dxa"/>
            <w:tcBorders>
              <w:top w:val="single" w:sz="6" w:space="0" w:color="000000"/>
              <w:left w:val="single" w:sz="6" w:space="0" w:color="000000"/>
              <w:bottom w:val="single" w:sz="6" w:space="0" w:color="000000"/>
              <w:right w:val="single" w:sz="6" w:space="0" w:color="000000"/>
            </w:tcBorders>
          </w:tcPr>
          <w:p w14:paraId="532EAA0B" w14:textId="77777777" w:rsidR="009F3190" w:rsidRDefault="004B3729">
            <w:pPr>
              <w:pStyle w:val="TableParagraph"/>
              <w:spacing w:before="272"/>
              <w:ind w:left="93"/>
              <w:jc w:val="center"/>
              <w:rPr>
                <w:rFonts w:ascii="Wingdings 2" w:hAnsi="Wingdings 2"/>
                <w:b/>
                <w:sz w:val="24"/>
              </w:rPr>
            </w:pPr>
            <w:r>
              <w:rPr>
                <w:rFonts w:ascii="Wingdings 2" w:hAnsi="Wingdings 2"/>
                <w:b/>
                <w:spacing w:val="-10"/>
                <w:sz w:val="24"/>
              </w:rPr>
              <w:t></w:t>
            </w:r>
          </w:p>
        </w:tc>
        <w:tc>
          <w:tcPr>
            <w:tcW w:w="1277" w:type="dxa"/>
            <w:tcBorders>
              <w:top w:val="single" w:sz="6" w:space="0" w:color="000000"/>
              <w:left w:val="single" w:sz="6" w:space="0" w:color="000000"/>
              <w:bottom w:val="single" w:sz="6" w:space="0" w:color="000000"/>
              <w:right w:val="single" w:sz="6" w:space="0" w:color="000000"/>
            </w:tcBorders>
          </w:tcPr>
          <w:p w14:paraId="403E39AB" w14:textId="77777777" w:rsidR="009F3190" w:rsidRDefault="009F3190">
            <w:pPr>
              <w:pStyle w:val="TableParagraph"/>
              <w:rPr>
                <w:rFonts w:ascii="Times New Roman"/>
              </w:rPr>
            </w:pPr>
          </w:p>
        </w:tc>
        <w:tc>
          <w:tcPr>
            <w:tcW w:w="1497" w:type="dxa"/>
            <w:tcBorders>
              <w:top w:val="single" w:sz="6" w:space="0" w:color="000000"/>
              <w:left w:val="single" w:sz="6" w:space="0" w:color="000000"/>
              <w:bottom w:val="single" w:sz="6" w:space="0" w:color="000000"/>
              <w:right w:val="single" w:sz="6" w:space="0" w:color="000000"/>
            </w:tcBorders>
          </w:tcPr>
          <w:p w14:paraId="2E372E83" w14:textId="77777777" w:rsidR="009F3190" w:rsidRDefault="004B3729">
            <w:pPr>
              <w:pStyle w:val="TableParagraph"/>
              <w:spacing w:before="263"/>
              <w:ind w:left="115"/>
              <w:rPr>
                <w:b/>
                <w:sz w:val="24"/>
              </w:rPr>
            </w:pPr>
            <w:r>
              <w:rPr>
                <w:b/>
                <w:spacing w:val="-2"/>
                <w:sz w:val="24"/>
              </w:rPr>
              <w:t>Interview</w:t>
            </w:r>
          </w:p>
        </w:tc>
      </w:tr>
      <w:tr w:rsidR="009F3190" w14:paraId="76973FFA" w14:textId="77777777">
        <w:trPr>
          <w:trHeight w:val="1370"/>
        </w:trPr>
        <w:tc>
          <w:tcPr>
            <w:tcW w:w="1850" w:type="dxa"/>
            <w:vMerge/>
            <w:tcBorders>
              <w:top w:val="nil"/>
              <w:left w:val="single" w:sz="6" w:space="0" w:color="000000"/>
              <w:bottom w:val="single" w:sz="6" w:space="0" w:color="000000"/>
              <w:right w:val="single" w:sz="6" w:space="0" w:color="000000"/>
            </w:tcBorders>
          </w:tcPr>
          <w:p w14:paraId="1EB78EAE" w14:textId="77777777" w:rsidR="009F3190" w:rsidRDefault="009F3190">
            <w:pPr>
              <w:rPr>
                <w:sz w:val="2"/>
                <w:szCs w:val="2"/>
              </w:rPr>
            </w:pPr>
          </w:p>
        </w:tc>
        <w:tc>
          <w:tcPr>
            <w:tcW w:w="3680" w:type="dxa"/>
            <w:tcBorders>
              <w:top w:val="single" w:sz="6" w:space="0" w:color="000000"/>
              <w:left w:val="single" w:sz="6" w:space="0" w:color="000000"/>
              <w:bottom w:val="single" w:sz="6" w:space="0" w:color="000000"/>
              <w:right w:val="single" w:sz="6" w:space="0" w:color="000000"/>
            </w:tcBorders>
          </w:tcPr>
          <w:p w14:paraId="02E97531" w14:textId="77777777" w:rsidR="009F3190" w:rsidRDefault="004B3729">
            <w:pPr>
              <w:pStyle w:val="TableParagraph"/>
              <w:spacing w:before="264"/>
              <w:ind w:left="108" w:right="158"/>
              <w:rPr>
                <w:rFonts w:ascii="Arial"/>
                <w:sz w:val="24"/>
              </w:rPr>
            </w:pPr>
            <w:r>
              <w:rPr>
                <w:rFonts w:ascii="Arial"/>
                <w:sz w:val="24"/>
              </w:rPr>
              <w:t>A confident and positive disposition with the ability to work</w:t>
            </w:r>
            <w:r>
              <w:rPr>
                <w:rFonts w:ascii="Arial"/>
                <w:spacing w:val="-7"/>
                <w:sz w:val="24"/>
              </w:rPr>
              <w:t xml:space="preserve"> </w:t>
            </w:r>
            <w:r>
              <w:rPr>
                <w:rFonts w:ascii="Arial"/>
                <w:sz w:val="24"/>
              </w:rPr>
              <w:t>with</w:t>
            </w:r>
            <w:r>
              <w:rPr>
                <w:rFonts w:ascii="Arial"/>
                <w:spacing w:val="-6"/>
                <w:sz w:val="24"/>
              </w:rPr>
              <w:t xml:space="preserve"> </w:t>
            </w:r>
            <w:r>
              <w:rPr>
                <w:rFonts w:ascii="Arial"/>
                <w:sz w:val="24"/>
              </w:rPr>
              <w:t>people</w:t>
            </w:r>
            <w:r>
              <w:rPr>
                <w:rFonts w:ascii="Arial"/>
                <w:spacing w:val="-9"/>
                <w:sz w:val="24"/>
              </w:rPr>
              <w:t xml:space="preserve"> </w:t>
            </w:r>
            <w:r>
              <w:rPr>
                <w:rFonts w:ascii="Arial"/>
                <w:sz w:val="24"/>
              </w:rPr>
              <w:t>at</w:t>
            </w:r>
            <w:r>
              <w:rPr>
                <w:rFonts w:ascii="Arial"/>
                <w:spacing w:val="-9"/>
                <w:sz w:val="24"/>
              </w:rPr>
              <w:t xml:space="preserve"> </w:t>
            </w:r>
            <w:r>
              <w:rPr>
                <w:rFonts w:ascii="Arial"/>
                <w:sz w:val="24"/>
              </w:rPr>
              <w:t>all</w:t>
            </w:r>
            <w:r>
              <w:rPr>
                <w:rFonts w:ascii="Arial"/>
                <w:spacing w:val="-8"/>
                <w:sz w:val="24"/>
              </w:rPr>
              <w:t xml:space="preserve"> </w:t>
            </w:r>
            <w:r>
              <w:rPr>
                <w:rFonts w:ascii="Arial"/>
                <w:sz w:val="24"/>
              </w:rPr>
              <w:t>levels</w:t>
            </w:r>
          </w:p>
        </w:tc>
        <w:tc>
          <w:tcPr>
            <w:tcW w:w="1272" w:type="dxa"/>
            <w:tcBorders>
              <w:top w:val="single" w:sz="6" w:space="0" w:color="000000"/>
              <w:left w:val="single" w:sz="6" w:space="0" w:color="000000"/>
              <w:bottom w:val="single" w:sz="6" w:space="0" w:color="000000"/>
              <w:right w:val="single" w:sz="6" w:space="0" w:color="000000"/>
            </w:tcBorders>
          </w:tcPr>
          <w:p w14:paraId="51419352" w14:textId="77777777" w:rsidR="009F3190" w:rsidRDefault="009F3190">
            <w:pPr>
              <w:pStyle w:val="TableParagraph"/>
              <w:rPr>
                <w:rFonts w:ascii="Arial"/>
                <w:sz w:val="24"/>
              </w:rPr>
            </w:pPr>
          </w:p>
          <w:p w14:paraId="5BBD854F" w14:textId="77777777" w:rsidR="009F3190" w:rsidRDefault="009F3190">
            <w:pPr>
              <w:pStyle w:val="TableParagraph"/>
              <w:spacing w:before="1"/>
              <w:rPr>
                <w:rFonts w:ascii="Arial"/>
                <w:sz w:val="24"/>
              </w:rPr>
            </w:pPr>
          </w:p>
          <w:p w14:paraId="10B01459" w14:textId="77777777" w:rsidR="009F3190" w:rsidRDefault="004B3729">
            <w:pPr>
              <w:pStyle w:val="TableParagraph"/>
              <w:spacing w:before="1"/>
              <w:ind w:left="93"/>
              <w:jc w:val="center"/>
              <w:rPr>
                <w:rFonts w:ascii="Wingdings 2" w:hAnsi="Wingdings 2"/>
                <w:b/>
                <w:sz w:val="24"/>
              </w:rPr>
            </w:pPr>
            <w:r>
              <w:rPr>
                <w:rFonts w:ascii="Wingdings 2" w:hAnsi="Wingdings 2"/>
                <w:b/>
                <w:spacing w:val="-10"/>
                <w:sz w:val="24"/>
              </w:rPr>
              <w:t></w:t>
            </w:r>
          </w:p>
        </w:tc>
        <w:tc>
          <w:tcPr>
            <w:tcW w:w="1277" w:type="dxa"/>
            <w:tcBorders>
              <w:top w:val="single" w:sz="6" w:space="0" w:color="000000"/>
              <w:left w:val="single" w:sz="6" w:space="0" w:color="000000"/>
              <w:bottom w:val="single" w:sz="6" w:space="0" w:color="000000"/>
              <w:right w:val="single" w:sz="6" w:space="0" w:color="000000"/>
            </w:tcBorders>
          </w:tcPr>
          <w:p w14:paraId="4E095C58" w14:textId="77777777" w:rsidR="009F3190" w:rsidRDefault="009F3190">
            <w:pPr>
              <w:pStyle w:val="TableParagraph"/>
              <w:rPr>
                <w:rFonts w:ascii="Times New Roman"/>
              </w:rPr>
            </w:pPr>
          </w:p>
        </w:tc>
        <w:tc>
          <w:tcPr>
            <w:tcW w:w="1497" w:type="dxa"/>
            <w:tcBorders>
              <w:top w:val="single" w:sz="6" w:space="0" w:color="000000"/>
              <w:left w:val="single" w:sz="6" w:space="0" w:color="000000"/>
              <w:bottom w:val="single" w:sz="6" w:space="0" w:color="000000"/>
              <w:right w:val="single" w:sz="6" w:space="0" w:color="000000"/>
            </w:tcBorders>
          </w:tcPr>
          <w:p w14:paraId="582876C8" w14:textId="77777777" w:rsidR="009F3190" w:rsidRDefault="009F3190">
            <w:pPr>
              <w:pStyle w:val="TableParagraph"/>
              <w:spacing w:before="268"/>
              <w:rPr>
                <w:rFonts w:ascii="Arial"/>
                <w:sz w:val="24"/>
              </w:rPr>
            </w:pPr>
          </w:p>
          <w:p w14:paraId="2361B631" w14:textId="77777777" w:rsidR="009F3190" w:rsidRDefault="004B3729">
            <w:pPr>
              <w:pStyle w:val="TableParagraph"/>
              <w:ind w:left="115"/>
              <w:rPr>
                <w:b/>
                <w:sz w:val="24"/>
              </w:rPr>
            </w:pPr>
            <w:r>
              <w:rPr>
                <w:b/>
                <w:spacing w:val="-2"/>
                <w:sz w:val="24"/>
              </w:rPr>
              <w:t>Interview</w:t>
            </w:r>
          </w:p>
        </w:tc>
      </w:tr>
      <w:tr w:rsidR="009F3190" w14:paraId="0679A9DB" w14:textId="77777777">
        <w:trPr>
          <w:trHeight w:val="1357"/>
        </w:trPr>
        <w:tc>
          <w:tcPr>
            <w:tcW w:w="1850" w:type="dxa"/>
            <w:vMerge/>
            <w:tcBorders>
              <w:top w:val="nil"/>
              <w:left w:val="single" w:sz="6" w:space="0" w:color="000000"/>
              <w:bottom w:val="single" w:sz="6" w:space="0" w:color="000000"/>
              <w:right w:val="single" w:sz="6" w:space="0" w:color="000000"/>
            </w:tcBorders>
          </w:tcPr>
          <w:p w14:paraId="237E5348" w14:textId="77777777" w:rsidR="009F3190" w:rsidRDefault="009F3190">
            <w:pPr>
              <w:rPr>
                <w:sz w:val="2"/>
                <w:szCs w:val="2"/>
              </w:rPr>
            </w:pPr>
          </w:p>
        </w:tc>
        <w:tc>
          <w:tcPr>
            <w:tcW w:w="3680" w:type="dxa"/>
            <w:tcBorders>
              <w:top w:val="single" w:sz="6" w:space="0" w:color="000000"/>
              <w:left w:val="single" w:sz="6" w:space="0" w:color="000000"/>
              <w:bottom w:val="single" w:sz="6" w:space="0" w:color="000000"/>
              <w:right w:val="single" w:sz="6" w:space="0" w:color="000000"/>
            </w:tcBorders>
          </w:tcPr>
          <w:p w14:paraId="404DB591" w14:textId="77777777" w:rsidR="009F3190" w:rsidRDefault="004B3729">
            <w:pPr>
              <w:pStyle w:val="TableParagraph"/>
              <w:spacing w:before="268"/>
              <w:ind w:left="108" w:right="158"/>
              <w:rPr>
                <w:sz w:val="24"/>
              </w:rPr>
            </w:pPr>
            <w:r>
              <w:rPr>
                <w:sz w:val="24"/>
              </w:rPr>
              <w:t>To</w:t>
            </w:r>
            <w:r>
              <w:rPr>
                <w:spacing w:val="-8"/>
                <w:sz w:val="24"/>
              </w:rPr>
              <w:t xml:space="preserve"> </w:t>
            </w:r>
            <w:r>
              <w:rPr>
                <w:sz w:val="24"/>
              </w:rPr>
              <w:t>embrace</w:t>
            </w:r>
            <w:r>
              <w:rPr>
                <w:spacing w:val="-8"/>
                <w:sz w:val="24"/>
              </w:rPr>
              <w:t xml:space="preserve"> </w:t>
            </w:r>
            <w:r>
              <w:rPr>
                <w:sz w:val="24"/>
              </w:rPr>
              <w:t>change</w:t>
            </w:r>
            <w:r>
              <w:rPr>
                <w:spacing w:val="-9"/>
                <w:sz w:val="24"/>
              </w:rPr>
              <w:t xml:space="preserve"> </w:t>
            </w:r>
            <w:r>
              <w:rPr>
                <w:sz w:val="24"/>
              </w:rPr>
              <w:t>and</w:t>
            </w:r>
            <w:r>
              <w:rPr>
                <w:spacing w:val="-8"/>
                <w:sz w:val="24"/>
              </w:rPr>
              <w:t xml:space="preserve"> </w:t>
            </w:r>
            <w:r>
              <w:rPr>
                <w:sz w:val="24"/>
              </w:rPr>
              <w:t>to</w:t>
            </w:r>
            <w:r>
              <w:rPr>
                <w:spacing w:val="-9"/>
                <w:sz w:val="24"/>
              </w:rPr>
              <w:t xml:space="preserve"> </w:t>
            </w:r>
            <w:r>
              <w:rPr>
                <w:sz w:val="24"/>
              </w:rPr>
              <w:t>be flexible in responding to the needs of the service</w:t>
            </w:r>
          </w:p>
        </w:tc>
        <w:tc>
          <w:tcPr>
            <w:tcW w:w="1272" w:type="dxa"/>
            <w:tcBorders>
              <w:top w:val="single" w:sz="6" w:space="0" w:color="000000"/>
              <w:left w:val="single" w:sz="6" w:space="0" w:color="000000"/>
              <w:bottom w:val="single" w:sz="6" w:space="0" w:color="000000"/>
              <w:right w:val="single" w:sz="6" w:space="0" w:color="000000"/>
            </w:tcBorders>
          </w:tcPr>
          <w:p w14:paraId="003B4F4D" w14:textId="77777777" w:rsidR="009F3190" w:rsidRDefault="009F3190">
            <w:pPr>
              <w:pStyle w:val="TableParagraph"/>
              <w:spacing w:before="133"/>
              <w:rPr>
                <w:rFonts w:ascii="Arial"/>
                <w:sz w:val="24"/>
              </w:rPr>
            </w:pPr>
          </w:p>
          <w:p w14:paraId="7E5DE55B" w14:textId="77777777" w:rsidR="009F3190" w:rsidRDefault="004B3729">
            <w:pPr>
              <w:pStyle w:val="TableParagraph"/>
              <w:ind w:left="93"/>
              <w:jc w:val="center"/>
              <w:rPr>
                <w:rFonts w:ascii="Wingdings 2" w:hAnsi="Wingdings 2"/>
                <w:b/>
                <w:sz w:val="24"/>
              </w:rPr>
            </w:pPr>
            <w:r>
              <w:rPr>
                <w:rFonts w:ascii="Wingdings 2" w:hAnsi="Wingdings 2"/>
                <w:b/>
                <w:spacing w:val="-10"/>
                <w:sz w:val="24"/>
              </w:rPr>
              <w:t></w:t>
            </w:r>
          </w:p>
        </w:tc>
        <w:tc>
          <w:tcPr>
            <w:tcW w:w="1277" w:type="dxa"/>
            <w:tcBorders>
              <w:top w:val="single" w:sz="6" w:space="0" w:color="000000"/>
              <w:left w:val="single" w:sz="6" w:space="0" w:color="000000"/>
              <w:bottom w:val="single" w:sz="6" w:space="0" w:color="000000"/>
              <w:right w:val="single" w:sz="6" w:space="0" w:color="000000"/>
            </w:tcBorders>
          </w:tcPr>
          <w:p w14:paraId="7334D097" w14:textId="77777777" w:rsidR="009F3190" w:rsidRDefault="009F3190">
            <w:pPr>
              <w:pStyle w:val="TableParagraph"/>
              <w:rPr>
                <w:rFonts w:ascii="Times New Roman"/>
              </w:rPr>
            </w:pPr>
          </w:p>
        </w:tc>
        <w:tc>
          <w:tcPr>
            <w:tcW w:w="1497" w:type="dxa"/>
            <w:tcBorders>
              <w:top w:val="single" w:sz="6" w:space="0" w:color="000000"/>
              <w:left w:val="single" w:sz="6" w:space="0" w:color="000000"/>
              <w:bottom w:val="single" w:sz="6" w:space="0" w:color="000000"/>
              <w:right w:val="single" w:sz="6" w:space="0" w:color="000000"/>
            </w:tcBorders>
          </w:tcPr>
          <w:p w14:paraId="4C3314BC" w14:textId="77777777" w:rsidR="009F3190" w:rsidRDefault="009F3190">
            <w:pPr>
              <w:pStyle w:val="TableParagraph"/>
              <w:spacing w:before="124"/>
              <w:rPr>
                <w:rFonts w:ascii="Arial"/>
                <w:sz w:val="24"/>
              </w:rPr>
            </w:pPr>
          </w:p>
          <w:p w14:paraId="5EAF4F14" w14:textId="77777777" w:rsidR="009F3190" w:rsidRDefault="004B3729">
            <w:pPr>
              <w:pStyle w:val="TableParagraph"/>
              <w:ind w:left="115" w:right="189"/>
              <w:rPr>
                <w:b/>
                <w:sz w:val="24"/>
              </w:rPr>
            </w:pPr>
            <w:r>
              <w:rPr>
                <w:b/>
                <w:sz w:val="24"/>
              </w:rPr>
              <w:t>Appl</w:t>
            </w:r>
            <w:r>
              <w:rPr>
                <w:b/>
                <w:spacing w:val="-16"/>
                <w:sz w:val="24"/>
              </w:rPr>
              <w:t xml:space="preserve"> </w:t>
            </w:r>
            <w:r>
              <w:rPr>
                <w:b/>
                <w:sz w:val="24"/>
              </w:rPr>
              <w:t xml:space="preserve">Form/ </w:t>
            </w:r>
            <w:r>
              <w:rPr>
                <w:b/>
                <w:spacing w:val="-2"/>
                <w:sz w:val="24"/>
              </w:rPr>
              <w:t>Interview</w:t>
            </w:r>
          </w:p>
        </w:tc>
      </w:tr>
      <w:tr w:rsidR="009F3190" w14:paraId="1779B262" w14:textId="77777777">
        <w:trPr>
          <w:trHeight w:val="1355"/>
        </w:trPr>
        <w:tc>
          <w:tcPr>
            <w:tcW w:w="1850" w:type="dxa"/>
            <w:vMerge/>
            <w:tcBorders>
              <w:top w:val="nil"/>
              <w:left w:val="single" w:sz="6" w:space="0" w:color="000000"/>
              <w:bottom w:val="single" w:sz="6" w:space="0" w:color="000000"/>
              <w:right w:val="single" w:sz="6" w:space="0" w:color="000000"/>
            </w:tcBorders>
          </w:tcPr>
          <w:p w14:paraId="0475E624" w14:textId="77777777" w:rsidR="009F3190" w:rsidRDefault="009F3190">
            <w:pPr>
              <w:rPr>
                <w:sz w:val="2"/>
                <w:szCs w:val="2"/>
              </w:rPr>
            </w:pPr>
          </w:p>
        </w:tc>
        <w:tc>
          <w:tcPr>
            <w:tcW w:w="3680" w:type="dxa"/>
            <w:tcBorders>
              <w:top w:val="single" w:sz="6" w:space="0" w:color="000000"/>
              <w:left w:val="single" w:sz="6" w:space="0" w:color="000000"/>
              <w:bottom w:val="single" w:sz="6" w:space="0" w:color="000000"/>
              <w:right w:val="single" w:sz="6" w:space="0" w:color="000000"/>
            </w:tcBorders>
          </w:tcPr>
          <w:p w14:paraId="3A0AB3AB" w14:textId="77777777" w:rsidR="009F3190" w:rsidRDefault="004B3729">
            <w:pPr>
              <w:pStyle w:val="TableParagraph"/>
              <w:spacing w:before="265"/>
              <w:ind w:left="108" w:right="233"/>
              <w:jc w:val="both"/>
              <w:rPr>
                <w:sz w:val="24"/>
              </w:rPr>
            </w:pPr>
            <w:r>
              <w:rPr>
                <w:sz w:val="24"/>
              </w:rPr>
              <w:t>Excellent judgement skills with an ability to adapt to the needs and demands of the situation</w:t>
            </w:r>
          </w:p>
        </w:tc>
        <w:tc>
          <w:tcPr>
            <w:tcW w:w="1272" w:type="dxa"/>
            <w:tcBorders>
              <w:top w:val="single" w:sz="6" w:space="0" w:color="000000"/>
              <w:left w:val="single" w:sz="6" w:space="0" w:color="000000"/>
              <w:bottom w:val="single" w:sz="6" w:space="0" w:color="000000"/>
              <w:right w:val="single" w:sz="6" w:space="0" w:color="000000"/>
            </w:tcBorders>
          </w:tcPr>
          <w:p w14:paraId="479B70A0" w14:textId="77777777" w:rsidR="009F3190" w:rsidRDefault="009F3190">
            <w:pPr>
              <w:pStyle w:val="TableParagraph"/>
              <w:rPr>
                <w:rFonts w:ascii="Arial"/>
                <w:sz w:val="24"/>
              </w:rPr>
            </w:pPr>
          </w:p>
          <w:p w14:paraId="313C8B3C" w14:textId="77777777" w:rsidR="009F3190" w:rsidRDefault="009F3190">
            <w:pPr>
              <w:pStyle w:val="TableParagraph"/>
              <w:spacing w:before="128"/>
              <w:rPr>
                <w:rFonts w:ascii="Arial"/>
                <w:sz w:val="24"/>
              </w:rPr>
            </w:pPr>
          </w:p>
          <w:p w14:paraId="7AB63FDB" w14:textId="77777777" w:rsidR="009F3190" w:rsidRDefault="004B3729">
            <w:pPr>
              <w:pStyle w:val="TableParagraph"/>
              <w:ind w:left="93"/>
              <w:jc w:val="center"/>
              <w:rPr>
                <w:rFonts w:ascii="Wingdings 2" w:hAnsi="Wingdings 2"/>
                <w:b/>
                <w:sz w:val="24"/>
              </w:rPr>
            </w:pPr>
            <w:r>
              <w:rPr>
                <w:rFonts w:ascii="Wingdings 2" w:hAnsi="Wingdings 2"/>
                <w:b/>
                <w:spacing w:val="-10"/>
                <w:sz w:val="24"/>
              </w:rPr>
              <w:t></w:t>
            </w:r>
          </w:p>
        </w:tc>
        <w:tc>
          <w:tcPr>
            <w:tcW w:w="1277" w:type="dxa"/>
            <w:tcBorders>
              <w:top w:val="single" w:sz="6" w:space="0" w:color="000000"/>
              <w:left w:val="single" w:sz="6" w:space="0" w:color="000000"/>
              <w:bottom w:val="single" w:sz="6" w:space="0" w:color="000000"/>
              <w:right w:val="single" w:sz="6" w:space="0" w:color="000000"/>
            </w:tcBorders>
          </w:tcPr>
          <w:p w14:paraId="3CBCA434" w14:textId="77777777" w:rsidR="009F3190" w:rsidRDefault="009F3190">
            <w:pPr>
              <w:pStyle w:val="TableParagraph"/>
              <w:rPr>
                <w:rFonts w:ascii="Times New Roman"/>
              </w:rPr>
            </w:pPr>
          </w:p>
        </w:tc>
        <w:tc>
          <w:tcPr>
            <w:tcW w:w="1497" w:type="dxa"/>
            <w:tcBorders>
              <w:top w:val="single" w:sz="6" w:space="0" w:color="000000"/>
              <w:left w:val="single" w:sz="6" w:space="0" w:color="000000"/>
              <w:bottom w:val="single" w:sz="6" w:space="0" w:color="000000"/>
              <w:right w:val="single" w:sz="6" w:space="0" w:color="000000"/>
            </w:tcBorders>
          </w:tcPr>
          <w:p w14:paraId="2BF42B3E" w14:textId="77777777" w:rsidR="009F3190" w:rsidRDefault="009F3190">
            <w:pPr>
              <w:pStyle w:val="TableParagraph"/>
              <w:spacing w:before="124"/>
              <w:rPr>
                <w:rFonts w:ascii="Arial"/>
                <w:sz w:val="24"/>
              </w:rPr>
            </w:pPr>
          </w:p>
          <w:p w14:paraId="512BC6E2" w14:textId="77777777" w:rsidR="009F3190" w:rsidRDefault="004B3729">
            <w:pPr>
              <w:pStyle w:val="TableParagraph"/>
              <w:ind w:left="115" w:right="189"/>
              <w:rPr>
                <w:b/>
                <w:sz w:val="24"/>
              </w:rPr>
            </w:pPr>
            <w:r>
              <w:rPr>
                <w:b/>
                <w:sz w:val="24"/>
              </w:rPr>
              <w:t>Appl</w:t>
            </w:r>
            <w:r>
              <w:rPr>
                <w:b/>
                <w:spacing w:val="-16"/>
                <w:sz w:val="24"/>
              </w:rPr>
              <w:t xml:space="preserve"> </w:t>
            </w:r>
            <w:r>
              <w:rPr>
                <w:b/>
                <w:sz w:val="24"/>
              </w:rPr>
              <w:t xml:space="preserve">Form/ </w:t>
            </w:r>
            <w:r>
              <w:rPr>
                <w:b/>
                <w:spacing w:val="-2"/>
                <w:sz w:val="24"/>
              </w:rPr>
              <w:t>Interview</w:t>
            </w:r>
          </w:p>
        </w:tc>
      </w:tr>
      <w:tr w:rsidR="009F3190" w14:paraId="01957B6F" w14:textId="77777777">
        <w:trPr>
          <w:trHeight w:val="1086"/>
        </w:trPr>
        <w:tc>
          <w:tcPr>
            <w:tcW w:w="1850" w:type="dxa"/>
            <w:vMerge/>
            <w:tcBorders>
              <w:top w:val="nil"/>
              <w:left w:val="single" w:sz="6" w:space="0" w:color="000000"/>
              <w:bottom w:val="single" w:sz="6" w:space="0" w:color="000000"/>
              <w:right w:val="single" w:sz="6" w:space="0" w:color="000000"/>
            </w:tcBorders>
          </w:tcPr>
          <w:p w14:paraId="32BD0AC1" w14:textId="77777777" w:rsidR="009F3190" w:rsidRDefault="009F3190">
            <w:pPr>
              <w:rPr>
                <w:sz w:val="2"/>
                <w:szCs w:val="2"/>
              </w:rPr>
            </w:pPr>
          </w:p>
        </w:tc>
        <w:tc>
          <w:tcPr>
            <w:tcW w:w="3680" w:type="dxa"/>
            <w:tcBorders>
              <w:top w:val="single" w:sz="6" w:space="0" w:color="000000"/>
              <w:left w:val="single" w:sz="6" w:space="0" w:color="000000"/>
              <w:bottom w:val="single" w:sz="6" w:space="0" w:color="000000"/>
              <w:right w:val="single" w:sz="6" w:space="0" w:color="000000"/>
            </w:tcBorders>
          </w:tcPr>
          <w:p w14:paraId="19526DF3" w14:textId="77777777" w:rsidR="009F3190" w:rsidRDefault="004B3729">
            <w:pPr>
              <w:pStyle w:val="TableParagraph"/>
              <w:spacing w:before="268"/>
              <w:ind w:left="108" w:right="158"/>
              <w:rPr>
                <w:sz w:val="24"/>
              </w:rPr>
            </w:pPr>
            <w:r>
              <w:rPr>
                <w:sz w:val="24"/>
              </w:rPr>
              <w:t>Innovative</w:t>
            </w:r>
            <w:r>
              <w:rPr>
                <w:spacing w:val="-5"/>
                <w:sz w:val="24"/>
              </w:rPr>
              <w:t xml:space="preserve"> </w:t>
            </w:r>
            <w:r>
              <w:rPr>
                <w:sz w:val="24"/>
              </w:rPr>
              <w:t>–</w:t>
            </w:r>
            <w:r>
              <w:rPr>
                <w:spacing w:val="-8"/>
                <w:sz w:val="24"/>
              </w:rPr>
              <w:t xml:space="preserve"> </w:t>
            </w:r>
            <w:r>
              <w:rPr>
                <w:sz w:val="24"/>
              </w:rPr>
              <w:t>with</w:t>
            </w:r>
            <w:r>
              <w:rPr>
                <w:spacing w:val="-7"/>
                <w:sz w:val="24"/>
              </w:rPr>
              <w:t xml:space="preserve"> </w:t>
            </w:r>
            <w:r>
              <w:rPr>
                <w:sz w:val="24"/>
              </w:rPr>
              <w:t>a</w:t>
            </w:r>
            <w:r>
              <w:rPr>
                <w:spacing w:val="-9"/>
                <w:sz w:val="24"/>
              </w:rPr>
              <w:t xml:space="preserve"> </w:t>
            </w:r>
            <w:r>
              <w:rPr>
                <w:sz w:val="24"/>
              </w:rPr>
              <w:t>‘thinking</w:t>
            </w:r>
            <w:r>
              <w:rPr>
                <w:spacing w:val="-9"/>
                <w:sz w:val="24"/>
              </w:rPr>
              <w:t xml:space="preserve"> </w:t>
            </w:r>
            <w:r>
              <w:rPr>
                <w:sz w:val="24"/>
              </w:rPr>
              <w:t>out of the box’ approach</w:t>
            </w:r>
          </w:p>
        </w:tc>
        <w:tc>
          <w:tcPr>
            <w:tcW w:w="1272" w:type="dxa"/>
            <w:tcBorders>
              <w:top w:val="single" w:sz="6" w:space="0" w:color="000000"/>
              <w:left w:val="single" w:sz="6" w:space="0" w:color="000000"/>
              <w:bottom w:val="single" w:sz="6" w:space="0" w:color="000000"/>
              <w:right w:val="single" w:sz="6" w:space="0" w:color="000000"/>
            </w:tcBorders>
          </w:tcPr>
          <w:p w14:paraId="0A50C2F8" w14:textId="77777777" w:rsidR="009F3190" w:rsidRDefault="009F3190">
            <w:pPr>
              <w:pStyle w:val="TableParagraph"/>
              <w:rPr>
                <w:rFonts w:ascii="Times New Roman"/>
              </w:rPr>
            </w:pPr>
          </w:p>
        </w:tc>
        <w:tc>
          <w:tcPr>
            <w:tcW w:w="1277" w:type="dxa"/>
            <w:tcBorders>
              <w:top w:val="single" w:sz="6" w:space="0" w:color="000000"/>
              <w:left w:val="single" w:sz="6" w:space="0" w:color="000000"/>
              <w:bottom w:val="single" w:sz="6" w:space="0" w:color="000000"/>
              <w:right w:val="single" w:sz="6" w:space="0" w:color="000000"/>
            </w:tcBorders>
          </w:tcPr>
          <w:p w14:paraId="575466B4" w14:textId="77777777" w:rsidR="009F3190" w:rsidRDefault="009F3190">
            <w:pPr>
              <w:pStyle w:val="TableParagraph"/>
              <w:spacing w:before="135"/>
              <w:rPr>
                <w:rFonts w:ascii="Arial"/>
                <w:sz w:val="24"/>
              </w:rPr>
            </w:pPr>
          </w:p>
          <w:p w14:paraId="5BF4F396" w14:textId="77777777" w:rsidR="009F3190" w:rsidRDefault="004B3729">
            <w:pPr>
              <w:pStyle w:val="TableParagraph"/>
              <w:ind w:right="488"/>
              <w:jc w:val="right"/>
              <w:rPr>
                <w:rFonts w:ascii="Wingdings 2" w:hAnsi="Wingdings 2"/>
                <w:b/>
                <w:sz w:val="24"/>
              </w:rPr>
            </w:pPr>
            <w:r>
              <w:rPr>
                <w:rFonts w:ascii="Wingdings 2" w:hAnsi="Wingdings 2"/>
                <w:b/>
                <w:spacing w:val="-10"/>
                <w:sz w:val="24"/>
              </w:rPr>
              <w:t></w:t>
            </w:r>
          </w:p>
        </w:tc>
        <w:tc>
          <w:tcPr>
            <w:tcW w:w="1497" w:type="dxa"/>
            <w:tcBorders>
              <w:top w:val="single" w:sz="6" w:space="0" w:color="000000"/>
              <w:left w:val="single" w:sz="6" w:space="0" w:color="000000"/>
              <w:bottom w:val="single" w:sz="6" w:space="0" w:color="000000"/>
              <w:right w:val="single" w:sz="6" w:space="0" w:color="000000"/>
            </w:tcBorders>
          </w:tcPr>
          <w:p w14:paraId="5F31A66B" w14:textId="77777777" w:rsidR="009F3190" w:rsidRDefault="009F3190">
            <w:pPr>
              <w:pStyle w:val="TableParagraph"/>
              <w:spacing w:before="126"/>
              <w:rPr>
                <w:rFonts w:ascii="Arial"/>
                <w:sz w:val="24"/>
              </w:rPr>
            </w:pPr>
          </w:p>
          <w:p w14:paraId="0ECA4A6A" w14:textId="77777777" w:rsidR="009F3190" w:rsidRDefault="004B3729">
            <w:pPr>
              <w:pStyle w:val="TableParagraph"/>
              <w:ind w:left="115"/>
              <w:rPr>
                <w:b/>
                <w:sz w:val="24"/>
              </w:rPr>
            </w:pPr>
            <w:r>
              <w:rPr>
                <w:b/>
                <w:spacing w:val="-2"/>
                <w:sz w:val="24"/>
              </w:rPr>
              <w:t>Interview</w:t>
            </w:r>
          </w:p>
        </w:tc>
      </w:tr>
      <w:tr w:rsidR="009F3190" w14:paraId="44B866C7" w14:textId="77777777">
        <w:trPr>
          <w:trHeight w:val="1069"/>
        </w:trPr>
        <w:tc>
          <w:tcPr>
            <w:tcW w:w="1850" w:type="dxa"/>
            <w:vMerge/>
            <w:tcBorders>
              <w:top w:val="nil"/>
              <w:left w:val="single" w:sz="6" w:space="0" w:color="000000"/>
              <w:bottom w:val="single" w:sz="6" w:space="0" w:color="000000"/>
              <w:right w:val="single" w:sz="6" w:space="0" w:color="000000"/>
            </w:tcBorders>
          </w:tcPr>
          <w:p w14:paraId="5EAD0A45" w14:textId="77777777" w:rsidR="009F3190" w:rsidRDefault="009F3190">
            <w:pPr>
              <w:rPr>
                <w:sz w:val="2"/>
                <w:szCs w:val="2"/>
              </w:rPr>
            </w:pPr>
          </w:p>
        </w:tc>
        <w:tc>
          <w:tcPr>
            <w:tcW w:w="3680" w:type="dxa"/>
            <w:tcBorders>
              <w:top w:val="single" w:sz="6" w:space="0" w:color="000000"/>
              <w:left w:val="single" w:sz="6" w:space="0" w:color="000000"/>
              <w:bottom w:val="single" w:sz="6" w:space="0" w:color="000000"/>
              <w:right w:val="single" w:sz="6" w:space="0" w:color="000000"/>
            </w:tcBorders>
          </w:tcPr>
          <w:p w14:paraId="2F6FD4B5" w14:textId="77777777" w:rsidR="009F3190" w:rsidRDefault="004B3729">
            <w:pPr>
              <w:pStyle w:val="TableParagraph"/>
              <w:spacing w:before="268"/>
              <w:ind w:left="108" w:right="158"/>
              <w:rPr>
                <w:sz w:val="24"/>
              </w:rPr>
            </w:pPr>
            <w:r>
              <w:rPr>
                <w:sz w:val="24"/>
              </w:rPr>
              <w:t>Behaving</w:t>
            </w:r>
            <w:r>
              <w:rPr>
                <w:spacing w:val="-13"/>
                <w:sz w:val="24"/>
              </w:rPr>
              <w:t xml:space="preserve"> </w:t>
            </w:r>
            <w:r>
              <w:rPr>
                <w:sz w:val="24"/>
              </w:rPr>
              <w:t>in</w:t>
            </w:r>
            <w:r>
              <w:rPr>
                <w:spacing w:val="-13"/>
                <w:sz w:val="24"/>
              </w:rPr>
              <w:t xml:space="preserve"> </w:t>
            </w:r>
            <w:r>
              <w:rPr>
                <w:sz w:val="24"/>
              </w:rPr>
              <w:t>a</w:t>
            </w:r>
            <w:r>
              <w:rPr>
                <w:spacing w:val="-13"/>
                <w:sz w:val="24"/>
              </w:rPr>
              <w:t xml:space="preserve"> </w:t>
            </w:r>
            <w:r>
              <w:rPr>
                <w:sz w:val="24"/>
              </w:rPr>
              <w:t>professional manner at all times</w:t>
            </w:r>
          </w:p>
        </w:tc>
        <w:tc>
          <w:tcPr>
            <w:tcW w:w="1272" w:type="dxa"/>
            <w:tcBorders>
              <w:top w:val="single" w:sz="6" w:space="0" w:color="000000"/>
              <w:left w:val="single" w:sz="6" w:space="0" w:color="000000"/>
              <w:bottom w:val="single" w:sz="6" w:space="0" w:color="000000"/>
              <w:right w:val="single" w:sz="6" w:space="0" w:color="000000"/>
            </w:tcBorders>
          </w:tcPr>
          <w:p w14:paraId="703FE850" w14:textId="77777777" w:rsidR="009F3190" w:rsidRDefault="004B3729">
            <w:pPr>
              <w:pStyle w:val="TableParagraph"/>
              <w:spacing w:before="267"/>
              <w:ind w:left="93" w:right="62"/>
              <w:jc w:val="center"/>
              <w:rPr>
                <w:rFonts w:ascii="Wingdings 2" w:hAnsi="Wingdings 2"/>
                <w:b/>
                <w:sz w:val="24"/>
              </w:rPr>
            </w:pPr>
            <w:r>
              <w:rPr>
                <w:rFonts w:ascii="Wingdings 2" w:hAnsi="Wingdings 2"/>
                <w:b/>
                <w:spacing w:val="-10"/>
                <w:sz w:val="24"/>
              </w:rPr>
              <w:t></w:t>
            </w:r>
          </w:p>
        </w:tc>
        <w:tc>
          <w:tcPr>
            <w:tcW w:w="1277" w:type="dxa"/>
            <w:tcBorders>
              <w:top w:val="single" w:sz="6" w:space="0" w:color="000000"/>
              <w:left w:val="single" w:sz="6" w:space="0" w:color="000000"/>
              <w:bottom w:val="single" w:sz="6" w:space="0" w:color="000000"/>
              <w:right w:val="single" w:sz="6" w:space="0" w:color="000000"/>
            </w:tcBorders>
          </w:tcPr>
          <w:p w14:paraId="5EC0269E" w14:textId="77777777" w:rsidR="009F3190" w:rsidRDefault="009F3190">
            <w:pPr>
              <w:pStyle w:val="TableParagraph"/>
              <w:rPr>
                <w:rFonts w:ascii="Times New Roman"/>
              </w:rPr>
            </w:pPr>
          </w:p>
        </w:tc>
        <w:tc>
          <w:tcPr>
            <w:tcW w:w="1497" w:type="dxa"/>
            <w:tcBorders>
              <w:top w:val="single" w:sz="6" w:space="0" w:color="000000"/>
              <w:left w:val="single" w:sz="6" w:space="0" w:color="000000"/>
              <w:bottom w:val="single" w:sz="6" w:space="0" w:color="000000"/>
              <w:right w:val="single" w:sz="6" w:space="0" w:color="000000"/>
            </w:tcBorders>
          </w:tcPr>
          <w:p w14:paraId="0C96686C" w14:textId="77777777" w:rsidR="009F3190" w:rsidRDefault="009F3190">
            <w:pPr>
              <w:pStyle w:val="TableParagraph"/>
              <w:spacing w:before="119"/>
              <w:rPr>
                <w:rFonts w:ascii="Arial"/>
                <w:sz w:val="24"/>
              </w:rPr>
            </w:pPr>
          </w:p>
          <w:p w14:paraId="0130B5BB" w14:textId="77777777" w:rsidR="009F3190" w:rsidRDefault="004B3729">
            <w:pPr>
              <w:pStyle w:val="TableParagraph"/>
              <w:ind w:left="115"/>
              <w:rPr>
                <w:b/>
                <w:sz w:val="24"/>
              </w:rPr>
            </w:pPr>
            <w:r>
              <w:rPr>
                <w:b/>
                <w:spacing w:val="-2"/>
                <w:sz w:val="24"/>
              </w:rPr>
              <w:t>Interview</w:t>
            </w:r>
          </w:p>
        </w:tc>
      </w:tr>
      <w:tr w:rsidR="009F3190" w14:paraId="0252DA6E" w14:textId="77777777">
        <w:trPr>
          <w:trHeight w:val="270"/>
        </w:trPr>
        <w:tc>
          <w:tcPr>
            <w:tcW w:w="9576" w:type="dxa"/>
            <w:gridSpan w:val="5"/>
            <w:tcBorders>
              <w:top w:val="single" w:sz="6" w:space="0" w:color="000000"/>
              <w:left w:val="single" w:sz="6" w:space="0" w:color="000000"/>
              <w:right w:val="single" w:sz="6" w:space="0" w:color="000000"/>
            </w:tcBorders>
            <w:shd w:val="clear" w:color="auto" w:fill="DFDFDF"/>
          </w:tcPr>
          <w:p w14:paraId="714BC1B3" w14:textId="77777777" w:rsidR="009F3190" w:rsidRDefault="009F3190">
            <w:pPr>
              <w:pStyle w:val="TableParagraph"/>
              <w:rPr>
                <w:rFonts w:ascii="Times New Roman"/>
                <w:sz w:val="20"/>
              </w:rPr>
            </w:pPr>
          </w:p>
        </w:tc>
      </w:tr>
      <w:tr w:rsidR="009F3190" w14:paraId="27B12F50" w14:textId="77777777">
        <w:trPr>
          <w:trHeight w:val="813"/>
        </w:trPr>
        <w:tc>
          <w:tcPr>
            <w:tcW w:w="1850" w:type="dxa"/>
          </w:tcPr>
          <w:p w14:paraId="3F925EBD" w14:textId="77777777" w:rsidR="009F3190" w:rsidRDefault="004B3729">
            <w:pPr>
              <w:pStyle w:val="TableParagraph"/>
              <w:ind w:left="117" w:right="130"/>
              <w:rPr>
                <w:b/>
                <w:sz w:val="24"/>
              </w:rPr>
            </w:pPr>
            <w:r>
              <w:rPr>
                <w:b/>
                <w:spacing w:val="-2"/>
                <w:sz w:val="24"/>
              </w:rPr>
              <w:t>Personal Circumstances</w:t>
            </w:r>
          </w:p>
        </w:tc>
        <w:tc>
          <w:tcPr>
            <w:tcW w:w="3680" w:type="dxa"/>
          </w:tcPr>
          <w:p w14:paraId="6D495C04" w14:textId="77777777" w:rsidR="009F3190" w:rsidRDefault="004B3729">
            <w:pPr>
              <w:pStyle w:val="TableParagraph"/>
              <w:ind w:left="110" w:right="125"/>
              <w:rPr>
                <w:sz w:val="24"/>
              </w:rPr>
            </w:pPr>
            <w:r>
              <w:rPr>
                <w:sz w:val="24"/>
              </w:rPr>
              <w:t>Must</w:t>
            </w:r>
            <w:r>
              <w:rPr>
                <w:spacing w:val="-6"/>
                <w:sz w:val="24"/>
              </w:rPr>
              <w:t xml:space="preserve"> </w:t>
            </w:r>
            <w:r>
              <w:rPr>
                <w:sz w:val="24"/>
              </w:rPr>
              <w:t>be</w:t>
            </w:r>
            <w:r>
              <w:rPr>
                <w:spacing w:val="-7"/>
                <w:sz w:val="24"/>
              </w:rPr>
              <w:t xml:space="preserve"> </w:t>
            </w:r>
            <w:r>
              <w:rPr>
                <w:sz w:val="24"/>
              </w:rPr>
              <w:t>able</w:t>
            </w:r>
            <w:r>
              <w:rPr>
                <w:spacing w:val="-7"/>
                <w:sz w:val="24"/>
              </w:rPr>
              <w:t xml:space="preserve"> </w:t>
            </w:r>
            <w:r>
              <w:rPr>
                <w:sz w:val="24"/>
              </w:rPr>
              <w:t>to</w:t>
            </w:r>
            <w:r>
              <w:rPr>
                <w:spacing w:val="-7"/>
                <w:sz w:val="24"/>
              </w:rPr>
              <w:t xml:space="preserve"> </w:t>
            </w:r>
            <w:r>
              <w:rPr>
                <w:sz w:val="24"/>
              </w:rPr>
              <w:t>work</w:t>
            </w:r>
            <w:r>
              <w:rPr>
                <w:spacing w:val="-7"/>
                <w:sz w:val="24"/>
              </w:rPr>
              <w:t xml:space="preserve"> </w:t>
            </w:r>
            <w:r>
              <w:rPr>
                <w:sz w:val="24"/>
              </w:rPr>
              <w:t>evenings</w:t>
            </w:r>
            <w:r>
              <w:rPr>
                <w:spacing w:val="-7"/>
                <w:sz w:val="24"/>
              </w:rPr>
              <w:t xml:space="preserve"> </w:t>
            </w:r>
            <w:r>
              <w:rPr>
                <w:sz w:val="24"/>
              </w:rPr>
              <w:t xml:space="preserve">if </w:t>
            </w:r>
            <w:r>
              <w:rPr>
                <w:spacing w:val="-2"/>
                <w:sz w:val="24"/>
              </w:rPr>
              <w:t>required</w:t>
            </w:r>
          </w:p>
        </w:tc>
        <w:tc>
          <w:tcPr>
            <w:tcW w:w="1272" w:type="dxa"/>
          </w:tcPr>
          <w:p w14:paraId="325BF0C0" w14:textId="77777777" w:rsidR="009F3190" w:rsidRDefault="004B3729">
            <w:pPr>
              <w:pStyle w:val="TableParagraph"/>
              <w:spacing w:before="140"/>
              <w:ind w:left="93"/>
              <w:jc w:val="center"/>
              <w:rPr>
                <w:rFonts w:ascii="Wingdings 2" w:hAnsi="Wingdings 2"/>
                <w:b/>
                <w:sz w:val="24"/>
              </w:rPr>
            </w:pPr>
            <w:r>
              <w:rPr>
                <w:rFonts w:ascii="Wingdings 2" w:hAnsi="Wingdings 2"/>
                <w:b/>
                <w:spacing w:val="-10"/>
                <w:sz w:val="24"/>
              </w:rPr>
              <w:t></w:t>
            </w:r>
          </w:p>
        </w:tc>
        <w:tc>
          <w:tcPr>
            <w:tcW w:w="1277" w:type="dxa"/>
          </w:tcPr>
          <w:p w14:paraId="0C2FD3CA" w14:textId="77777777" w:rsidR="009F3190" w:rsidRDefault="009F3190">
            <w:pPr>
              <w:pStyle w:val="TableParagraph"/>
              <w:rPr>
                <w:rFonts w:ascii="Times New Roman"/>
              </w:rPr>
            </w:pPr>
          </w:p>
        </w:tc>
        <w:tc>
          <w:tcPr>
            <w:tcW w:w="1497" w:type="dxa"/>
            <w:tcBorders>
              <w:right w:val="single" w:sz="6" w:space="0" w:color="000000"/>
            </w:tcBorders>
          </w:tcPr>
          <w:p w14:paraId="21DC9E4A" w14:textId="77777777" w:rsidR="009F3190" w:rsidRDefault="004B3729">
            <w:pPr>
              <w:pStyle w:val="TableParagraph"/>
              <w:spacing w:before="129"/>
              <w:ind w:left="115" w:right="192"/>
              <w:rPr>
                <w:b/>
                <w:sz w:val="24"/>
              </w:rPr>
            </w:pPr>
            <w:r>
              <w:rPr>
                <w:b/>
                <w:sz w:val="24"/>
              </w:rPr>
              <w:t>Appl</w:t>
            </w:r>
            <w:r>
              <w:rPr>
                <w:b/>
                <w:spacing w:val="-16"/>
                <w:sz w:val="24"/>
              </w:rPr>
              <w:t xml:space="preserve"> </w:t>
            </w:r>
            <w:r>
              <w:rPr>
                <w:b/>
                <w:sz w:val="24"/>
              </w:rPr>
              <w:t xml:space="preserve">Form/ </w:t>
            </w:r>
            <w:r>
              <w:rPr>
                <w:b/>
                <w:spacing w:val="-2"/>
                <w:sz w:val="24"/>
              </w:rPr>
              <w:t>Interview</w:t>
            </w:r>
          </w:p>
        </w:tc>
      </w:tr>
      <w:tr w:rsidR="009F3190" w14:paraId="042F4895" w14:textId="77777777">
        <w:trPr>
          <w:trHeight w:val="1357"/>
        </w:trPr>
        <w:tc>
          <w:tcPr>
            <w:tcW w:w="1850" w:type="dxa"/>
          </w:tcPr>
          <w:p w14:paraId="5370CCE7" w14:textId="77777777" w:rsidR="009F3190" w:rsidRDefault="009F3190">
            <w:pPr>
              <w:pStyle w:val="TableParagraph"/>
              <w:rPr>
                <w:rFonts w:ascii="Times New Roman"/>
              </w:rPr>
            </w:pPr>
          </w:p>
        </w:tc>
        <w:tc>
          <w:tcPr>
            <w:tcW w:w="3680" w:type="dxa"/>
          </w:tcPr>
          <w:p w14:paraId="2971A6A4" w14:textId="77777777" w:rsidR="009F3190" w:rsidRDefault="004B3729">
            <w:pPr>
              <w:pStyle w:val="TableParagraph"/>
              <w:spacing w:before="1"/>
              <w:ind w:left="110" w:right="125"/>
              <w:rPr>
                <w:sz w:val="24"/>
              </w:rPr>
            </w:pPr>
            <w:r>
              <w:rPr>
                <w:sz w:val="24"/>
              </w:rPr>
              <w:t>The ability to travel independently to meeting venues</w:t>
            </w:r>
            <w:r>
              <w:rPr>
                <w:spacing w:val="-9"/>
                <w:sz w:val="24"/>
              </w:rPr>
              <w:t xml:space="preserve"> </w:t>
            </w:r>
            <w:r>
              <w:rPr>
                <w:sz w:val="24"/>
              </w:rPr>
              <w:t>outside</w:t>
            </w:r>
            <w:r>
              <w:rPr>
                <w:spacing w:val="-10"/>
                <w:sz w:val="24"/>
              </w:rPr>
              <w:t xml:space="preserve"> </w:t>
            </w:r>
            <w:r>
              <w:rPr>
                <w:sz w:val="24"/>
              </w:rPr>
              <w:t>of</w:t>
            </w:r>
            <w:r>
              <w:rPr>
                <w:spacing w:val="-10"/>
                <w:sz w:val="24"/>
              </w:rPr>
              <w:t xml:space="preserve"> </w:t>
            </w:r>
            <w:r>
              <w:rPr>
                <w:sz w:val="24"/>
              </w:rPr>
              <w:t>the</w:t>
            </w:r>
            <w:r>
              <w:rPr>
                <w:spacing w:val="-12"/>
                <w:sz w:val="24"/>
              </w:rPr>
              <w:t xml:space="preserve"> </w:t>
            </w:r>
            <w:r>
              <w:rPr>
                <w:sz w:val="24"/>
              </w:rPr>
              <w:t xml:space="preserve">Council </w:t>
            </w:r>
            <w:r>
              <w:rPr>
                <w:spacing w:val="-2"/>
                <w:sz w:val="24"/>
              </w:rPr>
              <w:t>offices</w:t>
            </w:r>
          </w:p>
        </w:tc>
        <w:tc>
          <w:tcPr>
            <w:tcW w:w="1272" w:type="dxa"/>
          </w:tcPr>
          <w:p w14:paraId="0812AA90" w14:textId="77777777" w:rsidR="009F3190" w:rsidRDefault="009F3190">
            <w:pPr>
              <w:pStyle w:val="TableParagraph"/>
              <w:rPr>
                <w:rFonts w:ascii="Times New Roman"/>
              </w:rPr>
            </w:pPr>
          </w:p>
        </w:tc>
        <w:tc>
          <w:tcPr>
            <w:tcW w:w="1277" w:type="dxa"/>
          </w:tcPr>
          <w:p w14:paraId="4F2606A4" w14:textId="77777777" w:rsidR="009F3190" w:rsidRDefault="009F3190">
            <w:pPr>
              <w:pStyle w:val="TableParagraph"/>
              <w:spacing w:before="270"/>
              <w:rPr>
                <w:rFonts w:ascii="Arial"/>
                <w:sz w:val="24"/>
              </w:rPr>
            </w:pPr>
          </w:p>
          <w:p w14:paraId="00D9A17E" w14:textId="77777777" w:rsidR="009F3190" w:rsidRDefault="004B3729">
            <w:pPr>
              <w:pStyle w:val="TableParagraph"/>
              <w:ind w:right="490"/>
              <w:jc w:val="right"/>
              <w:rPr>
                <w:rFonts w:ascii="Wingdings 2" w:hAnsi="Wingdings 2"/>
                <w:b/>
                <w:sz w:val="24"/>
              </w:rPr>
            </w:pPr>
            <w:r>
              <w:rPr>
                <w:rFonts w:ascii="Wingdings 2" w:hAnsi="Wingdings 2"/>
                <w:b/>
                <w:spacing w:val="-10"/>
                <w:sz w:val="24"/>
              </w:rPr>
              <w:t></w:t>
            </w:r>
          </w:p>
        </w:tc>
        <w:tc>
          <w:tcPr>
            <w:tcW w:w="1497" w:type="dxa"/>
            <w:tcBorders>
              <w:right w:val="single" w:sz="6" w:space="0" w:color="000000"/>
            </w:tcBorders>
          </w:tcPr>
          <w:p w14:paraId="3814FF11" w14:textId="77777777" w:rsidR="009F3190" w:rsidRDefault="009F3190">
            <w:pPr>
              <w:pStyle w:val="TableParagraph"/>
              <w:spacing w:before="260"/>
              <w:rPr>
                <w:rFonts w:ascii="Arial"/>
                <w:sz w:val="24"/>
              </w:rPr>
            </w:pPr>
          </w:p>
          <w:p w14:paraId="188A1408" w14:textId="77777777" w:rsidR="009F3190" w:rsidRDefault="004B3729">
            <w:pPr>
              <w:pStyle w:val="TableParagraph"/>
              <w:spacing w:before="1"/>
              <w:ind w:left="115"/>
              <w:rPr>
                <w:b/>
                <w:sz w:val="24"/>
              </w:rPr>
            </w:pPr>
            <w:r>
              <w:rPr>
                <w:b/>
                <w:spacing w:val="-2"/>
                <w:sz w:val="24"/>
              </w:rPr>
              <w:t>Interview</w:t>
            </w:r>
          </w:p>
        </w:tc>
      </w:tr>
      <w:tr w:rsidR="009F3190" w14:paraId="131DDFC2" w14:textId="77777777">
        <w:trPr>
          <w:trHeight w:val="270"/>
        </w:trPr>
        <w:tc>
          <w:tcPr>
            <w:tcW w:w="9576" w:type="dxa"/>
            <w:gridSpan w:val="5"/>
            <w:tcBorders>
              <w:left w:val="single" w:sz="6" w:space="0" w:color="000000"/>
              <w:right w:val="single" w:sz="6" w:space="0" w:color="000000"/>
            </w:tcBorders>
            <w:shd w:val="clear" w:color="auto" w:fill="DFDFDF"/>
          </w:tcPr>
          <w:p w14:paraId="25002F28" w14:textId="77777777" w:rsidR="009F3190" w:rsidRDefault="009F3190">
            <w:pPr>
              <w:pStyle w:val="TableParagraph"/>
              <w:rPr>
                <w:rFonts w:ascii="Times New Roman"/>
                <w:sz w:val="20"/>
              </w:rPr>
            </w:pPr>
          </w:p>
        </w:tc>
      </w:tr>
      <w:tr w:rsidR="009F3190" w14:paraId="284AC8DC" w14:textId="77777777">
        <w:trPr>
          <w:trHeight w:val="1091"/>
        </w:trPr>
        <w:tc>
          <w:tcPr>
            <w:tcW w:w="1850" w:type="dxa"/>
            <w:tcBorders>
              <w:left w:val="single" w:sz="6" w:space="0" w:color="000000"/>
              <w:bottom w:val="single" w:sz="6" w:space="0" w:color="000000"/>
              <w:right w:val="single" w:sz="6" w:space="0" w:color="000000"/>
            </w:tcBorders>
          </w:tcPr>
          <w:p w14:paraId="7C1DE13A" w14:textId="77777777" w:rsidR="009F3190" w:rsidRDefault="004B3729">
            <w:pPr>
              <w:pStyle w:val="TableParagraph"/>
              <w:spacing w:line="261" w:lineRule="exact"/>
              <w:ind w:left="114"/>
              <w:rPr>
                <w:b/>
                <w:sz w:val="24"/>
              </w:rPr>
            </w:pPr>
            <w:r>
              <w:rPr>
                <w:b/>
                <w:spacing w:val="-2"/>
                <w:sz w:val="24"/>
              </w:rPr>
              <w:t>Physical</w:t>
            </w:r>
          </w:p>
        </w:tc>
        <w:tc>
          <w:tcPr>
            <w:tcW w:w="3680" w:type="dxa"/>
            <w:tcBorders>
              <w:left w:val="single" w:sz="6" w:space="0" w:color="000000"/>
              <w:bottom w:val="single" w:sz="6" w:space="0" w:color="000000"/>
              <w:right w:val="single" w:sz="6" w:space="0" w:color="000000"/>
            </w:tcBorders>
          </w:tcPr>
          <w:p w14:paraId="2156606A" w14:textId="77777777" w:rsidR="009F3190" w:rsidRDefault="004B3729">
            <w:pPr>
              <w:pStyle w:val="TableParagraph"/>
              <w:ind w:left="108" w:right="158"/>
              <w:rPr>
                <w:sz w:val="24"/>
              </w:rPr>
            </w:pPr>
            <w:r>
              <w:rPr>
                <w:sz w:val="24"/>
              </w:rPr>
              <w:t>The</w:t>
            </w:r>
            <w:r>
              <w:rPr>
                <w:spacing w:val="-10"/>
                <w:sz w:val="24"/>
              </w:rPr>
              <w:t xml:space="preserve"> </w:t>
            </w:r>
            <w:r>
              <w:rPr>
                <w:sz w:val="24"/>
              </w:rPr>
              <w:t>post</w:t>
            </w:r>
            <w:r>
              <w:rPr>
                <w:spacing w:val="-12"/>
                <w:sz w:val="24"/>
              </w:rPr>
              <w:t xml:space="preserve"> </w:t>
            </w:r>
            <w:r>
              <w:rPr>
                <w:sz w:val="24"/>
              </w:rPr>
              <w:t>requires</w:t>
            </w:r>
            <w:r>
              <w:rPr>
                <w:spacing w:val="-10"/>
                <w:sz w:val="24"/>
              </w:rPr>
              <w:t xml:space="preserve"> </w:t>
            </w:r>
            <w:r>
              <w:rPr>
                <w:sz w:val="24"/>
              </w:rPr>
              <w:t>lengthy</w:t>
            </w:r>
            <w:r>
              <w:rPr>
                <w:spacing w:val="-10"/>
                <w:sz w:val="24"/>
              </w:rPr>
              <w:t xml:space="preserve"> </w:t>
            </w:r>
            <w:r>
              <w:rPr>
                <w:sz w:val="24"/>
              </w:rPr>
              <w:t>and prolonged periods of mental attention over a range of</w:t>
            </w:r>
          </w:p>
          <w:p w14:paraId="09BD7D2E" w14:textId="77777777" w:rsidR="009F3190" w:rsidRDefault="004B3729">
            <w:pPr>
              <w:pStyle w:val="TableParagraph"/>
              <w:spacing w:before="3" w:line="254" w:lineRule="exact"/>
              <w:ind w:left="108"/>
              <w:rPr>
                <w:sz w:val="24"/>
              </w:rPr>
            </w:pPr>
            <w:r>
              <w:rPr>
                <w:sz w:val="24"/>
              </w:rPr>
              <w:t>different</w:t>
            </w:r>
            <w:r>
              <w:rPr>
                <w:spacing w:val="-5"/>
                <w:sz w:val="24"/>
              </w:rPr>
              <w:t xml:space="preserve"> </w:t>
            </w:r>
            <w:r>
              <w:rPr>
                <w:spacing w:val="-2"/>
                <w:sz w:val="24"/>
              </w:rPr>
              <w:t>activities</w:t>
            </w:r>
          </w:p>
        </w:tc>
        <w:tc>
          <w:tcPr>
            <w:tcW w:w="1272" w:type="dxa"/>
            <w:tcBorders>
              <w:left w:val="single" w:sz="6" w:space="0" w:color="000000"/>
              <w:right w:val="single" w:sz="6" w:space="0" w:color="000000"/>
            </w:tcBorders>
          </w:tcPr>
          <w:p w14:paraId="457809CE" w14:textId="77777777" w:rsidR="009F3190" w:rsidRDefault="009F3190">
            <w:pPr>
              <w:pStyle w:val="TableParagraph"/>
              <w:rPr>
                <w:rFonts w:ascii="Times New Roman"/>
              </w:rPr>
            </w:pPr>
          </w:p>
        </w:tc>
        <w:tc>
          <w:tcPr>
            <w:tcW w:w="1277" w:type="dxa"/>
            <w:tcBorders>
              <w:left w:val="single" w:sz="6" w:space="0" w:color="000000"/>
              <w:bottom w:val="single" w:sz="6" w:space="0" w:color="000000"/>
              <w:right w:val="single" w:sz="6" w:space="0" w:color="000000"/>
            </w:tcBorders>
          </w:tcPr>
          <w:p w14:paraId="291CF13D" w14:textId="77777777" w:rsidR="009F3190" w:rsidRDefault="009F3190">
            <w:pPr>
              <w:pStyle w:val="TableParagraph"/>
              <w:rPr>
                <w:rFonts w:ascii="Times New Roman"/>
              </w:rPr>
            </w:pPr>
          </w:p>
        </w:tc>
        <w:tc>
          <w:tcPr>
            <w:tcW w:w="1497" w:type="dxa"/>
            <w:tcBorders>
              <w:left w:val="single" w:sz="6" w:space="0" w:color="000000"/>
              <w:bottom w:val="single" w:sz="6" w:space="0" w:color="000000"/>
              <w:right w:val="single" w:sz="6" w:space="0" w:color="000000"/>
            </w:tcBorders>
          </w:tcPr>
          <w:p w14:paraId="565F7CFD" w14:textId="77777777" w:rsidR="009F3190" w:rsidRDefault="009F3190">
            <w:pPr>
              <w:pStyle w:val="TableParagraph"/>
              <w:rPr>
                <w:rFonts w:ascii="Times New Roman"/>
              </w:rPr>
            </w:pPr>
          </w:p>
        </w:tc>
      </w:tr>
    </w:tbl>
    <w:p w14:paraId="58085652" w14:textId="77777777" w:rsidR="009F3190" w:rsidRDefault="004B3729">
      <w:pPr>
        <w:pStyle w:val="BodyText"/>
        <w:spacing w:before="233" w:line="254" w:lineRule="auto"/>
        <w:ind w:left="421" w:firstLine="0"/>
        <w:rPr>
          <w:rFonts w:ascii="Microsoft Sans Serif"/>
        </w:rPr>
      </w:pPr>
      <w:r>
        <w:rPr>
          <w:rFonts w:ascii="Microsoft Sans Serif"/>
        </w:rPr>
        <w:t>This post is politically restricted under the Local Government and Housing Act 1989 and post holders are prohibited from seeking public election, holding political office, writing or speaking publicly on matters of political controversy.</w:t>
      </w:r>
    </w:p>
    <w:sectPr w:rsidR="009F3190">
      <w:type w:val="continuous"/>
      <w:pgSz w:w="11900" w:h="16850"/>
      <w:pgMar w:top="1100" w:right="560" w:bottom="940" w:left="1000" w:header="0" w:footer="7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9E0E9" w14:textId="77777777" w:rsidR="004B3729" w:rsidRDefault="004B3729">
      <w:r>
        <w:separator/>
      </w:r>
    </w:p>
  </w:endnote>
  <w:endnote w:type="continuationSeparator" w:id="0">
    <w:p w14:paraId="3E745BAE" w14:textId="77777777" w:rsidR="004B3729" w:rsidRDefault="004B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C02B0" w14:textId="77777777" w:rsidR="009F3190" w:rsidRDefault="004B3729">
    <w:pPr>
      <w:pStyle w:val="BodyText"/>
      <w:spacing w:line="14" w:lineRule="auto"/>
      <w:ind w:left="0" w:firstLine="0"/>
      <w:rPr>
        <w:sz w:val="20"/>
      </w:rPr>
    </w:pPr>
    <w:r>
      <w:rPr>
        <w:noProof/>
      </w:rPr>
      <mc:AlternateContent>
        <mc:Choice Requires="wps">
          <w:drawing>
            <wp:anchor distT="0" distB="0" distL="0" distR="0" simplePos="0" relativeHeight="251657216" behindDoc="1" locked="0" layoutInCell="1" allowOverlap="1" wp14:anchorId="31C17D6D" wp14:editId="66F58D1F">
              <wp:simplePos x="0" y="0"/>
              <wp:positionH relativeFrom="page">
                <wp:posOffset>886764</wp:posOffset>
              </wp:positionH>
              <wp:positionV relativeFrom="page">
                <wp:posOffset>10071893</wp:posOffset>
              </wp:positionV>
              <wp:extent cx="5371465" cy="1841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1465" cy="184150"/>
                      </a:xfrm>
                      <a:prstGeom prst="rect">
                        <a:avLst/>
                      </a:prstGeom>
                    </wps:spPr>
                    <wps:txbx>
                      <w:txbxContent>
                        <w:p w14:paraId="7533C5E2" w14:textId="77777777" w:rsidR="009F3190" w:rsidRDefault="004B3729">
                          <w:pPr>
                            <w:pStyle w:val="BodyText"/>
                            <w:spacing w:before="20"/>
                            <w:ind w:left="20" w:firstLine="0"/>
                            <w:rPr>
                              <w:rFonts w:ascii="Microsoft Sans Serif"/>
                            </w:rPr>
                          </w:pPr>
                          <w:r>
                            <w:rPr>
                              <w:rFonts w:ascii="Microsoft Sans Serif"/>
                            </w:rPr>
                            <w:t>*In</w:t>
                          </w:r>
                          <w:r>
                            <w:rPr>
                              <w:rFonts w:ascii="Microsoft Sans Serif"/>
                              <w:spacing w:val="-7"/>
                            </w:rPr>
                            <w:t xml:space="preserve"> </w:t>
                          </w:r>
                          <w:r>
                            <w:rPr>
                              <w:rFonts w:ascii="Microsoft Sans Serif"/>
                            </w:rPr>
                            <w:t>order</w:t>
                          </w:r>
                          <w:r>
                            <w:rPr>
                              <w:rFonts w:ascii="Microsoft Sans Serif"/>
                              <w:spacing w:val="-4"/>
                            </w:rPr>
                            <w:t xml:space="preserve"> </w:t>
                          </w:r>
                          <w:r>
                            <w:rPr>
                              <w:rFonts w:ascii="Microsoft Sans Serif"/>
                            </w:rPr>
                            <w:t>to</w:t>
                          </w:r>
                          <w:r>
                            <w:rPr>
                              <w:rFonts w:ascii="Microsoft Sans Serif"/>
                              <w:spacing w:val="-4"/>
                            </w:rPr>
                            <w:t xml:space="preserve"> </w:t>
                          </w:r>
                          <w:r>
                            <w:rPr>
                              <w:rFonts w:ascii="Microsoft Sans Serif"/>
                            </w:rPr>
                            <w:t>assess</w:t>
                          </w:r>
                          <w:r>
                            <w:rPr>
                              <w:rFonts w:ascii="Microsoft Sans Serif"/>
                              <w:spacing w:val="-4"/>
                            </w:rPr>
                            <w:t xml:space="preserve"> </w:t>
                          </w:r>
                          <w:r>
                            <w:rPr>
                              <w:rFonts w:ascii="Microsoft Sans Serif"/>
                            </w:rPr>
                            <w:t>this</w:t>
                          </w:r>
                          <w:r>
                            <w:rPr>
                              <w:rFonts w:ascii="Microsoft Sans Serif"/>
                              <w:spacing w:val="-6"/>
                            </w:rPr>
                            <w:t xml:space="preserve"> </w:t>
                          </w:r>
                          <w:r>
                            <w:rPr>
                              <w:rFonts w:ascii="Microsoft Sans Serif"/>
                            </w:rPr>
                            <w:t>from</w:t>
                          </w:r>
                          <w:r>
                            <w:rPr>
                              <w:rFonts w:ascii="Microsoft Sans Serif"/>
                              <w:spacing w:val="-3"/>
                            </w:rPr>
                            <w:t xml:space="preserve"> </w:t>
                          </w:r>
                          <w:r>
                            <w:rPr>
                              <w:rFonts w:ascii="Microsoft Sans Serif"/>
                            </w:rPr>
                            <w:t>the</w:t>
                          </w:r>
                          <w:r>
                            <w:rPr>
                              <w:rFonts w:ascii="Microsoft Sans Serif"/>
                              <w:spacing w:val="-5"/>
                            </w:rPr>
                            <w:t xml:space="preserve"> </w:t>
                          </w:r>
                          <w:r>
                            <w:rPr>
                              <w:rFonts w:ascii="Microsoft Sans Serif"/>
                            </w:rPr>
                            <w:t>application</w:t>
                          </w:r>
                          <w:r>
                            <w:rPr>
                              <w:rFonts w:ascii="Microsoft Sans Serif"/>
                              <w:spacing w:val="-4"/>
                            </w:rPr>
                            <w:t xml:space="preserve"> </w:t>
                          </w:r>
                          <w:r>
                            <w:rPr>
                              <w:rFonts w:ascii="Microsoft Sans Serif"/>
                            </w:rPr>
                            <w:t>form</w:t>
                          </w:r>
                          <w:r>
                            <w:rPr>
                              <w:rFonts w:ascii="Microsoft Sans Serif"/>
                              <w:spacing w:val="-6"/>
                            </w:rPr>
                            <w:t xml:space="preserve"> </w:t>
                          </w:r>
                          <w:r>
                            <w:rPr>
                              <w:rFonts w:ascii="Microsoft Sans Serif"/>
                            </w:rPr>
                            <w:t>we</w:t>
                          </w:r>
                          <w:r>
                            <w:rPr>
                              <w:rFonts w:ascii="Microsoft Sans Serif"/>
                              <w:spacing w:val="-4"/>
                            </w:rPr>
                            <w:t xml:space="preserve"> </w:t>
                          </w:r>
                          <w:r>
                            <w:rPr>
                              <w:rFonts w:ascii="Microsoft Sans Serif"/>
                            </w:rPr>
                            <w:t>require</w:t>
                          </w:r>
                          <w:r>
                            <w:rPr>
                              <w:rFonts w:ascii="Microsoft Sans Serif"/>
                              <w:spacing w:val="-4"/>
                            </w:rPr>
                            <w:t xml:space="preserve"> </w:t>
                          </w:r>
                          <w:r>
                            <w:rPr>
                              <w:rFonts w:ascii="Microsoft Sans Serif"/>
                            </w:rPr>
                            <w:t>you</w:t>
                          </w:r>
                          <w:r>
                            <w:rPr>
                              <w:rFonts w:ascii="Microsoft Sans Serif"/>
                              <w:spacing w:val="-5"/>
                            </w:rPr>
                            <w:t xml:space="preserve"> </w:t>
                          </w:r>
                          <w:r>
                            <w:rPr>
                              <w:rFonts w:ascii="Microsoft Sans Serif"/>
                            </w:rPr>
                            <w:t>to</w:t>
                          </w:r>
                          <w:r>
                            <w:rPr>
                              <w:rFonts w:ascii="Microsoft Sans Serif"/>
                              <w:spacing w:val="-4"/>
                            </w:rPr>
                            <w:t xml:space="preserve"> </w:t>
                          </w:r>
                          <w:r>
                            <w:rPr>
                              <w:rFonts w:ascii="Microsoft Sans Serif"/>
                            </w:rPr>
                            <w:t>provide</w:t>
                          </w:r>
                          <w:r>
                            <w:rPr>
                              <w:rFonts w:ascii="Microsoft Sans Serif"/>
                              <w:spacing w:val="-5"/>
                            </w:rPr>
                            <w:t xml:space="preserve"> </w:t>
                          </w:r>
                          <w:r>
                            <w:rPr>
                              <w:rFonts w:ascii="Microsoft Sans Serif"/>
                            </w:rPr>
                            <w:t>an</w:t>
                          </w:r>
                          <w:r>
                            <w:rPr>
                              <w:rFonts w:ascii="Microsoft Sans Serif"/>
                              <w:spacing w:val="-4"/>
                            </w:rPr>
                            <w:t xml:space="preserve"> </w:t>
                          </w:r>
                          <w:r>
                            <w:rPr>
                              <w:rFonts w:ascii="Microsoft Sans Serif"/>
                              <w:spacing w:val="-2"/>
                            </w:rPr>
                            <w:t>example</w:t>
                          </w:r>
                        </w:p>
                      </w:txbxContent>
                    </wps:txbx>
                    <wps:bodyPr wrap="square" lIns="0" tIns="0" rIns="0" bIns="0" rtlCol="0">
                      <a:noAutofit/>
                    </wps:bodyPr>
                  </wps:wsp>
                </a:graphicData>
              </a:graphic>
            </wp:anchor>
          </w:drawing>
        </mc:Choice>
        <mc:Fallback>
          <w:pict>
            <v:shapetype w14:anchorId="31C17D6D" id="_x0000_t202" coordsize="21600,21600" o:spt="202" path="m,l,21600r21600,l21600,xe">
              <v:stroke joinstyle="miter"/>
              <v:path gradientshapeok="t" o:connecttype="rect"/>
            </v:shapetype>
            <v:shape id="Textbox 1" o:spid="_x0000_s1026" type="#_x0000_t202" style="position:absolute;margin-left:69.8pt;margin-top:793.05pt;width:422.95pt;height:1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" filled="f" stroked="f">
              <v:textbox inset="0,0,0,0">
                <w:txbxContent>
                  <w:p w14:paraId="7533C5E2" w14:textId="77777777" w:rsidR="009F3190" w:rsidRDefault="004B3729">
                    <w:pPr>
                      <w:pStyle w:val="BodyText"/>
                      <w:spacing w:before="20"/>
                      <w:ind w:left="20" w:firstLine="0"/>
                      <w:rPr>
                        <w:rFonts w:ascii="Microsoft Sans Serif"/>
                      </w:rPr>
                    </w:pPr>
                    <w:r>
                      <w:rPr>
                        <w:rFonts w:ascii="Microsoft Sans Serif"/>
                      </w:rPr>
                      <w:t>*In</w:t>
                    </w:r>
                    <w:r>
                      <w:rPr>
                        <w:rFonts w:ascii="Microsoft Sans Serif"/>
                        <w:spacing w:val="-7"/>
                      </w:rPr>
                      <w:t xml:space="preserve"> </w:t>
                    </w:r>
                    <w:r>
                      <w:rPr>
                        <w:rFonts w:ascii="Microsoft Sans Serif"/>
                      </w:rPr>
                      <w:t>order</w:t>
                    </w:r>
                    <w:r>
                      <w:rPr>
                        <w:rFonts w:ascii="Microsoft Sans Serif"/>
                        <w:spacing w:val="-4"/>
                      </w:rPr>
                      <w:t xml:space="preserve"> </w:t>
                    </w:r>
                    <w:r>
                      <w:rPr>
                        <w:rFonts w:ascii="Microsoft Sans Serif"/>
                      </w:rPr>
                      <w:t>to</w:t>
                    </w:r>
                    <w:r>
                      <w:rPr>
                        <w:rFonts w:ascii="Microsoft Sans Serif"/>
                        <w:spacing w:val="-4"/>
                      </w:rPr>
                      <w:t xml:space="preserve"> </w:t>
                    </w:r>
                    <w:r>
                      <w:rPr>
                        <w:rFonts w:ascii="Microsoft Sans Serif"/>
                      </w:rPr>
                      <w:t>assess</w:t>
                    </w:r>
                    <w:r>
                      <w:rPr>
                        <w:rFonts w:ascii="Microsoft Sans Serif"/>
                        <w:spacing w:val="-4"/>
                      </w:rPr>
                      <w:t xml:space="preserve"> </w:t>
                    </w:r>
                    <w:r>
                      <w:rPr>
                        <w:rFonts w:ascii="Microsoft Sans Serif"/>
                      </w:rPr>
                      <w:t>this</w:t>
                    </w:r>
                    <w:r>
                      <w:rPr>
                        <w:rFonts w:ascii="Microsoft Sans Serif"/>
                        <w:spacing w:val="-6"/>
                      </w:rPr>
                      <w:t xml:space="preserve"> </w:t>
                    </w:r>
                    <w:r>
                      <w:rPr>
                        <w:rFonts w:ascii="Microsoft Sans Serif"/>
                      </w:rPr>
                      <w:t>from</w:t>
                    </w:r>
                    <w:r>
                      <w:rPr>
                        <w:rFonts w:ascii="Microsoft Sans Serif"/>
                        <w:spacing w:val="-3"/>
                      </w:rPr>
                      <w:t xml:space="preserve"> </w:t>
                    </w:r>
                    <w:r>
                      <w:rPr>
                        <w:rFonts w:ascii="Microsoft Sans Serif"/>
                      </w:rPr>
                      <w:t>the</w:t>
                    </w:r>
                    <w:r>
                      <w:rPr>
                        <w:rFonts w:ascii="Microsoft Sans Serif"/>
                        <w:spacing w:val="-5"/>
                      </w:rPr>
                      <w:t xml:space="preserve"> </w:t>
                    </w:r>
                    <w:r>
                      <w:rPr>
                        <w:rFonts w:ascii="Microsoft Sans Serif"/>
                      </w:rPr>
                      <w:t>application</w:t>
                    </w:r>
                    <w:r>
                      <w:rPr>
                        <w:rFonts w:ascii="Microsoft Sans Serif"/>
                        <w:spacing w:val="-4"/>
                      </w:rPr>
                      <w:t xml:space="preserve"> </w:t>
                    </w:r>
                    <w:r>
                      <w:rPr>
                        <w:rFonts w:ascii="Microsoft Sans Serif"/>
                      </w:rPr>
                      <w:t>form</w:t>
                    </w:r>
                    <w:r>
                      <w:rPr>
                        <w:rFonts w:ascii="Microsoft Sans Serif"/>
                        <w:spacing w:val="-6"/>
                      </w:rPr>
                      <w:t xml:space="preserve"> </w:t>
                    </w:r>
                    <w:r>
                      <w:rPr>
                        <w:rFonts w:ascii="Microsoft Sans Serif"/>
                      </w:rPr>
                      <w:t>we</w:t>
                    </w:r>
                    <w:r>
                      <w:rPr>
                        <w:rFonts w:ascii="Microsoft Sans Serif"/>
                        <w:spacing w:val="-4"/>
                      </w:rPr>
                      <w:t xml:space="preserve"> </w:t>
                    </w:r>
                    <w:r>
                      <w:rPr>
                        <w:rFonts w:ascii="Microsoft Sans Serif"/>
                      </w:rPr>
                      <w:t>require</w:t>
                    </w:r>
                    <w:r>
                      <w:rPr>
                        <w:rFonts w:ascii="Microsoft Sans Serif"/>
                        <w:spacing w:val="-4"/>
                      </w:rPr>
                      <w:t xml:space="preserve"> </w:t>
                    </w:r>
                    <w:r>
                      <w:rPr>
                        <w:rFonts w:ascii="Microsoft Sans Serif"/>
                      </w:rPr>
                      <w:t>you</w:t>
                    </w:r>
                    <w:r>
                      <w:rPr>
                        <w:rFonts w:ascii="Microsoft Sans Serif"/>
                        <w:spacing w:val="-5"/>
                      </w:rPr>
                      <w:t xml:space="preserve"> </w:t>
                    </w:r>
                    <w:r>
                      <w:rPr>
                        <w:rFonts w:ascii="Microsoft Sans Serif"/>
                      </w:rPr>
                      <w:t>to</w:t>
                    </w:r>
                    <w:r>
                      <w:rPr>
                        <w:rFonts w:ascii="Microsoft Sans Serif"/>
                        <w:spacing w:val="-4"/>
                      </w:rPr>
                      <w:t xml:space="preserve"> </w:t>
                    </w:r>
                    <w:r>
                      <w:rPr>
                        <w:rFonts w:ascii="Microsoft Sans Serif"/>
                      </w:rPr>
                      <w:t>provide</w:t>
                    </w:r>
                    <w:r>
                      <w:rPr>
                        <w:rFonts w:ascii="Microsoft Sans Serif"/>
                        <w:spacing w:val="-5"/>
                      </w:rPr>
                      <w:t xml:space="preserve"> </w:t>
                    </w:r>
                    <w:r>
                      <w:rPr>
                        <w:rFonts w:ascii="Microsoft Sans Serif"/>
                      </w:rPr>
                      <w:t>an</w:t>
                    </w:r>
                    <w:r>
                      <w:rPr>
                        <w:rFonts w:ascii="Microsoft Sans Serif"/>
                        <w:spacing w:val="-4"/>
                      </w:rPr>
                      <w:t xml:space="preserve"> </w:t>
                    </w:r>
                    <w:r>
                      <w:rPr>
                        <w:rFonts w:ascii="Microsoft Sans Serif"/>
                        <w:spacing w:val="-2"/>
                      </w:rPr>
                      <w:t>example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D533A" w14:textId="77777777" w:rsidR="004B3729" w:rsidRDefault="004B3729">
      <w:r>
        <w:separator/>
      </w:r>
    </w:p>
  </w:footnote>
  <w:footnote w:type="continuationSeparator" w:id="0">
    <w:p w14:paraId="604249B0" w14:textId="77777777" w:rsidR="004B3729" w:rsidRDefault="004B3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F081A"/>
    <w:multiLevelType w:val="hybridMultilevel"/>
    <w:tmpl w:val="110C60F4"/>
    <w:lvl w:ilvl="0" w:tplc="E8222356">
      <w:start w:val="1"/>
      <w:numFmt w:val="decimal"/>
      <w:lvlText w:val="%1."/>
      <w:lvlJc w:val="left"/>
      <w:pPr>
        <w:ind w:left="865" w:hanging="360"/>
      </w:pPr>
      <w:rPr>
        <w:rFonts w:ascii="Microsoft Sans Serif" w:eastAsia="Microsoft Sans Serif" w:hAnsi="Microsoft Sans Serif" w:cs="Microsoft Sans Serif" w:hint="default"/>
        <w:color w:val="auto"/>
        <w:spacing w:val="-1"/>
        <w:w w:val="100"/>
        <w:sz w:val="22"/>
        <w:szCs w:val="22"/>
        <w:lang w:val="en-GB" w:eastAsia="en-GB" w:bidi="en-GB"/>
      </w:rPr>
    </w:lvl>
    <w:lvl w:ilvl="1" w:tplc="9EB02BE4">
      <w:numFmt w:val="bullet"/>
      <w:lvlText w:val="•"/>
      <w:lvlJc w:val="left"/>
      <w:pPr>
        <w:ind w:left="1801" w:hanging="360"/>
      </w:pPr>
      <w:rPr>
        <w:rFonts w:hint="default"/>
        <w:lang w:val="en-GB" w:eastAsia="en-GB" w:bidi="en-GB"/>
      </w:rPr>
    </w:lvl>
    <w:lvl w:ilvl="2" w:tplc="55DA289C">
      <w:numFmt w:val="bullet"/>
      <w:lvlText w:val="•"/>
      <w:lvlJc w:val="left"/>
      <w:pPr>
        <w:ind w:left="2743" w:hanging="360"/>
      </w:pPr>
      <w:rPr>
        <w:rFonts w:hint="default"/>
        <w:lang w:val="en-GB" w:eastAsia="en-GB" w:bidi="en-GB"/>
      </w:rPr>
    </w:lvl>
    <w:lvl w:ilvl="3" w:tplc="36EC5CCA">
      <w:numFmt w:val="bullet"/>
      <w:lvlText w:val="•"/>
      <w:lvlJc w:val="left"/>
      <w:pPr>
        <w:ind w:left="3685" w:hanging="360"/>
      </w:pPr>
      <w:rPr>
        <w:rFonts w:hint="default"/>
        <w:lang w:val="en-GB" w:eastAsia="en-GB" w:bidi="en-GB"/>
      </w:rPr>
    </w:lvl>
    <w:lvl w:ilvl="4" w:tplc="2850E212">
      <w:numFmt w:val="bullet"/>
      <w:lvlText w:val="•"/>
      <w:lvlJc w:val="left"/>
      <w:pPr>
        <w:ind w:left="4627" w:hanging="360"/>
      </w:pPr>
      <w:rPr>
        <w:rFonts w:hint="default"/>
        <w:lang w:val="en-GB" w:eastAsia="en-GB" w:bidi="en-GB"/>
      </w:rPr>
    </w:lvl>
    <w:lvl w:ilvl="5" w:tplc="7038AF68">
      <w:numFmt w:val="bullet"/>
      <w:lvlText w:val="•"/>
      <w:lvlJc w:val="left"/>
      <w:pPr>
        <w:ind w:left="5569" w:hanging="360"/>
      </w:pPr>
      <w:rPr>
        <w:rFonts w:hint="default"/>
        <w:lang w:val="en-GB" w:eastAsia="en-GB" w:bidi="en-GB"/>
      </w:rPr>
    </w:lvl>
    <w:lvl w:ilvl="6" w:tplc="C1324D10">
      <w:numFmt w:val="bullet"/>
      <w:lvlText w:val="•"/>
      <w:lvlJc w:val="left"/>
      <w:pPr>
        <w:ind w:left="6511" w:hanging="360"/>
      </w:pPr>
      <w:rPr>
        <w:rFonts w:hint="default"/>
        <w:lang w:val="en-GB" w:eastAsia="en-GB" w:bidi="en-GB"/>
      </w:rPr>
    </w:lvl>
    <w:lvl w:ilvl="7" w:tplc="D09698B6">
      <w:numFmt w:val="bullet"/>
      <w:lvlText w:val="•"/>
      <w:lvlJc w:val="left"/>
      <w:pPr>
        <w:ind w:left="7453" w:hanging="360"/>
      </w:pPr>
      <w:rPr>
        <w:rFonts w:hint="default"/>
        <w:lang w:val="en-GB" w:eastAsia="en-GB" w:bidi="en-GB"/>
      </w:rPr>
    </w:lvl>
    <w:lvl w:ilvl="8" w:tplc="08DC5F7C">
      <w:numFmt w:val="bullet"/>
      <w:lvlText w:val="•"/>
      <w:lvlJc w:val="left"/>
      <w:pPr>
        <w:ind w:left="8395" w:hanging="360"/>
      </w:pPr>
      <w:rPr>
        <w:rFonts w:hint="default"/>
        <w:lang w:val="en-GB" w:eastAsia="en-GB" w:bidi="en-GB"/>
      </w:rPr>
    </w:lvl>
  </w:abstractNum>
  <w:abstractNum w:abstractNumId="1" w15:restartNumberingAfterBreak="0">
    <w:nsid w:val="6B282709"/>
    <w:multiLevelType w:val="hybridMultilevel"/>
    <w:tmpl w:val="56F6A076"/>
    <w:lvl w:ilvl="0" w:tplc="434C0780">
      <w:start w:val="1"/>
      <w:numFmt w:val="decimal"/>
      <w:lvlText w:val="%1."/>
      <w:lvlJc w:val="left"/>
      <w:pPr>
        <w:ind w:left="843" w:hanging="360"/>
        <w:jc w:val="left"/>
      </w:pPr>
      <w:rPr>
        <w:rFonts w:ascii="Microsoft Sans Serif" w:eastAsia="Microsoft Sans Serif" w:hAnsi="Microsoft Sans Serif" w:cs="Microsoft Sans Serif" w:hint="default"/>
        <w:b w:val="0"/>
        <w:bCs w:val="0"/>
        <w:i w:val="0"/>
        <w:iCs w:val="0"/>
        <w:spacing w:val="-1"/>
        <w:w w:val="100"/>
        <w:sz w:val="22"/>
        <w:szCs w:val="22"/>
        <w:lang w:val="en-US" w:eastAsia="en-US" w:bidi="ar-SA"/>
      </w:rPr>
    </w:lvl>
    <w:lvl w:ilvl="1" w:tplc="318AECC6">
      <w:numFmt w:val="bullet"/>
      <w:lvlText w:val="•"/>
      <w:lvlJc w:val="left"/>
      <w:pPr>
        <w:ind w:left="1789" w:hanging="360"/>
      </w:pPr>
      <w:rPr>
        <w:rFonts w:hint="default"/>
        <w:lang w:val="en-US" w:eastAsia="en-US" w:bidi="ar-SA"/>
      </w:rPr>
    </w:lvl>
    <w:lvl w:ilvl="2" w:tplc="075CB556">
      <w:numFmt w:val="bullet"/>
      <w:lvlText w:val="•"/>
      <w:lvlJc w:val="left"/>
      <w:pPr>
        <w:ind w:left="2739" w:hanging="360"/>
      </w:pPr>
      <w:rPr>
        <w:rFonts w:hint="default"/>
        <w:lang w:val="en-US" w:eastAsia="en-US" w:bidi="ar-SA"/>
      </w:rPr>
    </w:lvl>
    <w:lvl w:ilvl="3" w:tplc="29728720">
      <w:numFmt w:val="bullet"/>
      <w:lvlText w:val="•"/>
      <w:lvlJc w:val="left"/>
      <w:pPr>
        <w:ind w:left="3689" w:hanging="360"/>
      </w:pPr>
      <w:rPr>
        <w:rFonts w:hint="default"/>
        <w:lang w:val="en-US" w:eastAsia="en-US" w:bidi="ar-SA"/>
      </w:rPr>
    </w:lvl>
    <w:lvl w:ilvl="4" w:tplc="73483452">
      <w:numFmt w:val="bullet"/>
      <w:lvlText w:val="•"/>
      <w:lvlJc w:val="left"/>
      <w:pPr>
        <w:ind w:left="4639" w:hanging="360"/>
      </w:pPr>
      <w:rPr>
        <w:rFonts w:hint="default"/>
        <w:lang w:val="en-US" w:eastAsia="en-US" w:bidi="ar-SA"/>
      </w:rPr>
    </w:lvl>
    <w:lvl w:ilvl="5" w:tplc="BBA404F4">
      <w:numFmt w:val="bullet"/>
      <w:lvlText w:val="•"/>
      <w:lvlJc w:val="left"/>
      <w:pPr>
        <w:ind w:left="5589" w:hanging="360"/>
      </w:pPr>
      <w:rPr>
        <w:rFonts w:hint="default"/>
        <w:lang w:val="en-US" w:eastAsia="en-US" w:bidi="ar-SA"/>
      </w:rPr>
    </w:lvl>
    <w:lvl w:ilvl="6" w:tplc="58DC760A">
      <w:numFmt w:val="bullet"/>
      <w:lvlText w:val="•"/>
      <w:lvlJc w:val="left"/>
      <w:pPr>
        <w:ind w:left="6539" w:hanging="360"/>
      </w:pPr>
      <w:rPr>
        <w:rFonts w:hint="default"/>
        <w:lang w:val="en-US" w:eastAsia="en-US" w:bidi="ar-SA"/>
      </w:rPr>
    </w:lvl>
    <w:lvl w:ilvl="7" w:tplc="CB6A4EFC">
      <w:numFmt w:val="bullet"/>
      <w:lvlText w:val="•"/>
      <w:lvlJc w:val="left"/>
      <w:pPr>
        <w:ind w:left="7489" w:hanging="360"/>
      </w:pPr>
      <w:rPr>
        <w:rFonts w:hint="default"/>
        <w:lang w:val="en-US" w:eastAsia="en-US" w:bidi="ar-SA"/>
      </w:rPr>
    </w:lvl>
    <w:lvl w:ilvl="8" w:tplc="89DC2A40">
      <w:numFmt w:val="bullet"/>
      <w:lvlText w:val="•"/>
      <w:lvlJc w:val="left"/>
      <w:pPr>
        <w:ind w:left="8439" w:hanging="360"/>
      </w:pPr>
      <w:rPr>
        <w:rFonts w:hint="default"/>
        <w:lang w:val="en-US" w:eastAsia="en-US" w:bidi="ar-SA"/>
      </w:rPr>
    </w:lvl>
  </w:abstractNum>
  <w:num w:numId="1" w16cid:durableId="274531581">
    <w:abstractNumId w:val="1"/>
  </w:num>
  <w:num w:numId="2" w16cid:durableId="855080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F3190"/>
    <w:rsid w:val="004B3729"/>
    <w:rsid w:val="005A49C6"/>
    <w:rsid w:val="008806F7"/>
    <w:rsid w:val="009F3190"/>
    <w:rsid w:val="00C07610"/>
    <w:rsid w:val="00C21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7B19A"/>
  <w15:docId w15:val="{16E5090F-4589-4026-A333-ED0D82F3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3" w:hanging="360"/>
    </w:pPr>
    <w:rPr>
      <w:rFonts w:ascii="Arial" w:eastAsia="Arial" w:hAnsi="Arial" w:cs="Arial"/>
    </w:rPr>
  </w:style>
  <w:style w:type="paragraph" w:styleId="Title">
    <w:name w:val="Title"/>
    <w:basedOn w:val="Normal"/>
    <w:uiPriority w:val="10"/>
    <w:qFormat/>
    <w:pPr>
      <w:spacing w:before="143"/>
      <w:ind w:left="135" w:right="3129"/>
    </w:pPr>
    <w:rPr>
      <w:b/>
      <w:bCs/>
      <w:sz w:val="28"/>
      <w:szCs w:val="28"/>
    </w:rPr>
  </w:style>
  <w:style w:type="paragraph" w:styleId="ListParagraph">
    <w:name w:val="List Paragraph"/>
    <w:basedOn w:val="Normal"/>
    <w:uiPriority w:val="1"/>
    <w:qFormat/>
    <w:pPr>
      <w:spacing w:before="248"/>
      <w:ind w:left="843" w:right="929" w:hanging="360"/>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894</Words>
  <Characters>5102</Characters>
  <Application>Microsoft Office Word</Application>
  <DocSecurity>0</DocSecurity>
  <Lines>42</Lines>
  <Paragraphs>11</Paragraphs>
  <ScaleCrop>false</ScaleCrop>
  <Company>North Norfolk District Council</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Kirsten Parker</cp:lastModifiedBy>
  <cp:revision>5</cp:revision>
  <dcterms:created xsi:type="dcterms:W3CDTF">2024-10-25T16:03:00Z</dcterms:created>
  <dcterms:modified xsi:type="dcterms:W3CDTF">2024-10-25T16:15:00Z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for Microsoft 365</vt:lpwstr>
  </property>
  <property fmtid="{D5CDD505-2E9C-101B-9397-08002B2CF9AE}" pid="4" name="LastSaved">
    <vt:filetime>2024-10-25T00:00:00Z</vt:filetime>
  </property>
  <property fmtid="{D5CDD505-2E9C-101B-9397-08002B2CF9AE}" pid="5" name="Producer">
    <vt:lpwstr>Microsoft® Word for Microsoft 365</vt:lpwstr>
  </property>
</Properties>
</file>