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AA4C" w14:textId="77777777" w:rsidR="0082231A" w:rsidRPr="00D26F89" w:rsidRDefault="003E34DB" w:rsidP="0008042A">
      <w:pPr>
        <w:ind w:right="-20"/>
        <w:rPr>
          <w:rFonts w:ascii="Arial" w:hAnsi="Arial" w:cs="Arial"/>
          <w:b/>
          <w:szCs w:val="24"/>
        </w:rPr>
      </w:pPr>
      <w:r w:rsidRPr="00D26F89">
        <w:rPr>
          <w:noProof/>
          <w:lang w:eastAsia="en-GB"/>
        </w:rPr>
        <w:drawing>
          <wp:anchor distT="0" distB="0" distL="114300" distR="114300" simplePos="0" relativeHeight="251658752" behindDoc="1" locked="0" layoutInCell="1" allowOverlap="1" wp14:anchorId="02B5C2CD" wp14:editId="11FEE341">
            <wp:simplePos x="0" y="0"/>
            <wp:positionH relativeFrom="margin">
              <wp:align>left</wp:align>
            </wp:positionH>
            <wp:positionV relativeFrom="paragraph">
              <wp:posOffset>169545</wp:posOffset>
            </wp:positionV>
            <wp:extent cx="7049135" cy="1222375"/>
            <wp:effectExtent l="0" t="0" r="0" b="0"/>
            <wp:wrapTight wrapText="bothSides">
              <wp:wrapPolygon edited="0">
                <wp:start x="0" y="0"/>
                <wp:lineTo x="0" y="21207"/>
                <wp:lineTo x="21540" y="21207"/>
                <wp:lineTo x="21540" y="0"/>
                <wp:lineTo x="0" y="0"/>
              </wp:wrapPolygon>
            </wp:wrapTight>
            <wp:docPr id="1" name="Picture 1" descr="NNDC header 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C header Job Descrip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913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4E526" w14:textId="77777777" w:rsidR="00F9431F" w:rsidRPr="00D26F89" w:rsidRDefault="00F9431F" w:rsidP="00F9431F">
      <w:pPr>
        <w:widowControl w:val="0"/>
        <w:autoSpaceDE w:val="0"/>
        <w:autoSpaceDN w:val="0"/>
        <w:adjustRightInd w:val="0"/>
        <w:rPr>
          <w:rFonts w:ascii="Arial" w:hAnsi="Arial"/>
          <w:color w:val="33CC33"/>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E34DB" w:rsidRPr="00D26F89" w14:paraId="671AD58B" w14:textId="77777777" w:rsidTr="00712C12">
        <w:trPr>
          <w:trHeight w:val="518"/>
        </w:trPr>
        <w:tc>
          <w:tcPr>
            <w:tcW w:w="10065" w:type="dxa"/>
            <w:vAlign w:val="center"/>
          </w:tcPr>
          <w:p w14:paraId="5E57BDD7" w14:textId="47CA7CA9" w:rsidR="003E34DB" w:rsidRPr="00D26F89" w:rsidRDefault="00D26F89" w:rsidP="003E34DB">
            <w:pPr>
              <w:rPr>
                <w:rFonts w:ascii="Arial" w:hAnsi="Arial" w:cs="Arial"/>
                <w:b/>
                <w:sz w:val="28"/>
                <w:szCs w:val="28"/>
              </w:rPr>
            </w:pPr>
            <w:r w:rsidRPr="00D26F89">
              <w:rPr>
                <w:rFonts w:ascii="Arial" w:hAnsi="Arial" w:cs="Arial"/>
                <w:b/>
                <w:sz w:val="28"/>
                <w:szCs w:val="28"/>
              </w:rPr>
              <w:t>Technical Officer (Building Control)</w:t>
            </w:r>
            <w:r w:rsidR="00E44489" w:rsidRPr="00D26F89">
              <w:rPr>
                <w:rFonts w:ascii="Arial" w:hAnsi="Arial" w:cs="Arial"/>
                <w:b/>
                <w:sz w:val="28"/>
                <w:szCs w:val="28"/>
              </w:rPr>
              <w:t xml:space="preserve"> (Pos</w:t>
            </w:r>
            <w:r w:rsidR="004F2F55" w:rsidRPr="00D26F89">
              <w:rPr>
                <w:rFonts w:ascii="Arial" w:hAnsi="Arial" w:cs="Arial"/>
                <w:b/>
                <w:sz w:val="28"/>
                <w:szCs w:val="28"/>
              </w:rPr>
              <w:t xml:space="preserve">t </w:t>
            </w:r>
            <w:r w:rsidR="006553ED">
              <w:rPr>
                <w:rFonts w:ascii="Arial" w:hAnsi="Arial" w:cs="Arial"/>
                <w:b/>
                <w:sz w:val="28"/>
                <w:szCs w:val="28"/>
              </w:rPr>
              <w:t>2561</w:t>
            </w:r>
            <w:r w:rsidR="003E34DB" w:rsidRPr="00D26F89">
              <w:rPr>
                <w:rFonts w:ascii="Arial" w:hAnsi="Arial" w:cs="Arial"/>
                <w:b/>
                <w:sz w:val="28"/>
                <w:szCs w:val="28"/>
              </w:rPr>
              <w:t>)</w:t>
            </w:r>
          </w:p>
        </w:tc>
      </w:tr>
      <w:tr w:rsidR="003E34DB" w:rsidRPr="00D26F89" w14:paraId="46A8F443" w14:textId="77777777" w:rsidTr="00712C12">
        <w:trPr>
          <w:trHeight w:val="412"/>
        </w:trPr>
        <w:tc>
          <w:tcPr>
            <w:tcW w:w="10065" w:type="dxa"/>
          </w:tcPr>
          <w:p w14:paraId="0B7F19AE" w14:textId="77777777" w:rsidR="00025505" w:rsidRPr="00D26F89" w:rsidRDefault="00025505" w:rsidP="000C21C0">
            <w:pPr>
              <w:widowControl w:val="0"/>
              <w:autoSpaceDE w:val="0"/>
              <w:autoSpaceDN w:val="0"/>
              <w:adjustRightInd w:val="0"/>
              <w:rPr>
                <w:rFonts w:ascii="Arial" w:hAnsi="Arial"/>
                <w:b/>
              </w:rPr>
            </w:pPr>
          </w:p>
          <w:p w14:paraId="2608D612" w14:textId="77777777" w:rsidR="003E34DB" w:rsidRPr="00D26F89" w:rsidRDefault="0008042A" w:rsidP="000C21C0">
            <w:pPr>
              <w:widowControl w:val="0"/>
              <w:autoSpaceDE w:val="0"/>
              <w:autoSpaceDN w:val="0"/>
              <w:adjustRightInd w:val="0"/>
              <w:rPr>
                <w:rFonts w:ascii="Arial" w:hAnsi="Arial"/>
                <w:b/>
              </w:rPr>
            </w:pPr>
            <w:r w:rsidRPr="00D26F89">
              <w:rPr>
                <w:rFonts w:ascii="Arial" w:hAnsi="Arial"/>
                <w:b/>
              </w:rPr>
              <w:t>Service Area</w:t>
            </w:r>
          </w:p>
          <w:p w14:paraId="3C092A4F" w14:textId="5865A3DE" w:rsidR="00025505" w:rsidRPr="00D26F89" w:rsidRDefault="00D26F89" w:rsidP="000C21C0">
            <w:pPr>
              <w:widowControl w:val="0"/>
              <w:autoSpaceDE w:val="0"/>
              <w:autoSpaceDN w:val="0"/>
              <w:adjustRightInd w:val="0"/>
              <w:rPr>
                <w:rFonts w:ascii="Arial" w:hAnsi="Arial"/>
                <w:szCs w:val="24"/>
              </w:rPr>
            </w:pPr>
            <w:r w:rsidRPr="00D26F89">
              <w:rPr>
                <w:rFonts w:ascii="Arial" w:hAnsi="Arial"/>
                <w:szCs w:val="24"/>
              </w:rPr>
              <w:t>Building Control</w:t>
            </w:r>
          </w:p>
        </w:tc>
      </w:tr>
      <w:tr w:rsidR="003E34DB" w:rsidRPr="00D26F89" w14:paraId="688B30D9" w14:textId="77777777" w:rsidTr="00712C12">
        <w:trPr>
          <w:trHeight w:val="418"/>
        </w:trPr>
        <w:tc>
          <w:tcPr>
            <w:tcW w:w="10065" w:type="dxa"/>
          </w:tcPr>
          <w:p w14:paraId="5AAF86D4" w14:textId="77777777" w:rsidR="00025505" w:rsidRPr="00D26F89" w:rsidRDefault="00025505" w:rsidP="000C21C0">
            <w:pPr>
              <w:widowControl w:val="0"/>
              <w:autoSpaceDE w:val="0"/>
              <w:autoSpaceDN w:val="0"/>
              <w:adjustRightInd w:val="0"/>
              <w:rPr>
                <w:rFonts w:ascii="Arial" w:hAnsi="Arial"/>
                <w:sz w:val="22"/>
                <w:szCs w:val="22"/>
              </w:rPr>
            </w:pPr>
          </w:p>
          <w:p w14:paraId="1AD460B7" w14:textId="77777777" w:rsidR="003E34DB" w:rsidRPr="00D26F89" w:rsidRDefault="0008042A" w:rsidP="000C21C0">
            <w:pPr>
              <w:widowControl w:val="0"/>
              <w:autoSpaceDE w:val="0"/>
              <w:autoSpaceDN w:val="0"/>
              <w:adjustRightInd w:val="0"/>
              <w:rPr>
                <w:rFonts w:ascii="Arial" w:hAnsi="Arial"/>
                <w:b/>
              </w:rPr>
            </w:pPr>
            <w:r w:rsidRPr="00D26F89">
              <w:rPr>
                <w:rFonts w:ascii="Arial" w:hAnsi="Arial"/>
                <w:b/>
              </w:rPr>
              <w:t>Manager/Team Leader</w:t>
            </w:r>
          </w:p>
          <w:p w14:paraId="608EFCF5" w14:textId="114AA8E5" w:rsidR="00025505" w:rsidRPr="00D26F89" w:rsidRDefault="00D26F89" w:rsidP="000C21C0">
            <w:pPr>
              <w:widowControl w:val="0"/>
              <w:autoSpaceDE w:val="0"/>
              <w:autoSpaceDN w:val="0"/>
              <w:adjustRightInd w:val="0"/>
              <w:rPr>
                <w:rFonts w:ascii="Arial" w:hAnsi="Arial"/>
                <w:szCs w:val="24"/>
              </w:rPr>
            </w:pPr>
            <w:r w:rsidRPr="00D26F89">
              <w:rPr>
                <w:rFonts w:ascii="Arial" w:hAnsi="Arial"/>
                <w:szCs w:val="24"/>
              </w:rPr>
              <w:t>Senior Technical Officer (Building Control)</w:t>
            </w:r>
          </w:p>
        </w:tc>
      </w:tr>
      <w:tr w:rsidR="003E34DB" w:rsidRPr="00D26F89" w14:paraId="23426291" w14:textId="77777777" w:rsidTr="00712C12">
        <w:trPr>
          <w:trHeight w:val="424"/>
        </w:trPr>
        <w:tc>
          <w:tcPr>
            <w:tcW w:w="10065" w:type="dxa"/>
          </w:tcPr>
          <w:p w14:paraId="3EDDD99C" w14:textId="77777777" w:rsidR="00025505" w:rsidRPr="00D26F89" w:rsidRDefault="00025505" w:rsidP="0008042A">
            <w:pPr>
              <w:widowControl w:val="0"/>
              <w:autoSpaceDE w:val="0"/>
              <w:autoSpaceDN w:val="0"/>
              <w:adjustRightInd w:val="0"/>
              <w:rPr>
                <w:rFonts w:ascii="Arial" w:hAnsi="Arial"/>
                <w:b/>
              </w:rPr>
            </w:pPr>
          </w:p>
          <w:p w14:paraId="5FF21B46" w14:textId="77777777" w:rsidR="003E34DB" w:rsidRPr="00D26F89" w:rsidRDefault="0008042A" w:rsidP="0008042A">
            <w:pPr>
              <w:widowControl w:val="0"/>
              <w:autoSpaceDE w:val="0"/>
              <w:autoSpaceDN w:val="0"/>
              <w:adjustRightInd w:val="0"/>
              <w:rPr>
                <w:rFonts w:ascii="Arial" w:hAnsi="Arial" w:cs="Arial"/>
                <w:b/>
                <w:szCs w:val="24"/>
              </w:rPr>
            </w:pPr>
            <w:r w:rsidRPr="00D26F89">
              <w:rPr>
                <w:rFonts w:ascii="Arial" w:hAnsi="Arial"/>
                <w:b/>
              </w:rPr>
              <w:t xml:space="preserve">Direct </w:t>
            </w:r>
            <w:r w:rsidRPr="00D26F89">
              <w:rPr>
                <w:rFonts w:ascii="Arial" w:hAnsi="Arial" w:cs="Arial"/>
                <w:b/>
                <w:szCs w:val="24"/>
              </w:rPr>
              <w:t>reports</w:t>
            </w:r>
          </w:p>
          <w:p w14:paraId="660D31F5" w14:textId="01463F4E" w:rsidR="00025505" w:rsidRPr="00D26F89" w:rsidRDefault="00D26F89" w:rsidP="0008042A">
            <w:pPr>
              <w:widowControl w:val="0"/>
              <w:autoSpaceDE w:val="0"/>
              <w:autoSpaceDN w:val="0"/>
              <w:adjustRightInd w:val="0"/>
              <w:rPr>
                <w:rFonts w:ascii="Arial" w:hAnsi="Arial" w:cs="Arial"/>
                <w:szCs w:val="24"/>
              </w:rPr>
            </w:pPr>
            <w:r w:rsidRPr="00D26F89">
              <w:rPr>
                <w:rFonts w:ascii="Arial" w:hAnsi="Arial" w:cs="Arial"/>
                <w:szCs w:val="24"/>
              </w:rPr>
              <w:t>N/A</w:t>
            </w:r>
          </w:p>
        </w:tc>
      </w:tr>
      <w:tr w:rsidR="003E34DB" w:rsidRPr="00D26F89" w14:paraId="25D9D44A" w14:textId="77777777" w:rsidTr="00712C12">
        <w:trPr>
          <w:trHeight w:val="408"/>
        </w:trPr>
        <w:tc>
          <w:tcPr>
            <w:tcW w:w="10065" w:type="dxa"/>
          </w:tcPr>
          <w:p w14:paraId="44CC10FE" w14:textId="77777777" w:rsidR="00025505" w:rsidRPr="00D26F89" w:rsidRDefault="00025505" w:rsidP="000C21C0">
            <w:pPr>
              <w:widowControl w:val="0"/>
              <w:autoSpaceDE w:val="0"/>
              <w:autoSpaceDN w:val="0"/>
              <w:adjustRightInd w:val="0"/>
              <w:rPr>
                <w:rFonts w:ascii="Arial" w:hAnsi="Arial"/>
                <w:b/>
              </w:rPr>
            </w:pPr>
          </w:p>
          <w:p w14:paraId="63B4C294" w14:textId="77777777" w:rsidR="003E34DB" w:rsidRPr="00D26F89" w:rsidRDefault="0008042A" w:rsidP="000C21C0">
            <w:pPr>
              <w:widowControl w:val="0"/>
              <w:autoSpaceDE w:val="0"/>
              <w:autoSpaceDN w:val="0"/>
              <w:adjustRightInd w:val="0"/>
              <w:rPr>
                <w:rFonts w:ascii="Arial" w:hAnsi="Arial"/>
                <w:b/>
              </w:rPr>
            </w:pPr>
            <w:r w:rsidRPr="00D26F89">
              <w:rPr>
                <w:rFonts w:ascii="Arial" w:hAnsi="Arial"/>
                <w:b/>
              </w:rPr>
              <w:t>Total Managed</w:t>
            </w:r>
          </w:p>
          <w:p w14:paraId="28998D98" w14:textId="6E507D41" w:rsidR="00025505" w:rsidRPr="00D26F89" w:rsidRDefault="00D26F89" w:rsidP="000C21C0">
            <w:pPr>
              <w:widowControl w:val="0"/>
              <w:autoSpaceDE w:val="0"/>
              <w:autoSpaceDN w:val="0"/>
              <w:adjustRightInd w:val="0"/>
              <w:rPr>
                <w:rFonts w:ascii="Arial" w:hAnsi="Arial"/>
              </w:rPr>
            </w:pPr>
            <w:r w:rsidRPr="00D26F89">
              <w:rPr>
                <w:rFonts w:ascii="Arial" w:hAnsi="Arial"/>
              </w:rPr>
              <w:t>N/A</w:t>
            </w:r>
          </w:p>
        </w:tc>
      </w:tr>
      <w:tr w:rsidR="003E34DB" w:rsidRPr="00D26F89" w14:paraId="09E2AE90" w14:textId="77777777" w:rsidTr="00712C12">
        <w:trPr>
          <w:trHeight w:val="414"/>
        </w:trPr>
        <w:tc>
          <w:tcPr>
            <w:tcW w:w="10065" w:type="dxa"/>
          </w:tcPr>
          <w:p w14:paraId="30B1ED15" w14:textId="77777777" w:rsidR="00025505" w:rsidRPr="00D26F89" w:rsidRDefault="00025505" w:rsidP="0008042A">
            <w:pPr>
              <w:widowControl w:val="0"/>
              <w:autoSpaceDE w:val="0"/>
              <w:autoSpaceDN w:val="0"/>
              <w:adjustRightInd w:val="0"/>
              <w:rPr>
                <w:rFonts w:ascii="Arial" w:hAnsi="Arial"/>
                <w:b/>
              </w:rPr>
            </w:pPr>
          </w:p>
          <w:p w14:paraId="34E0FC12" w14:textId="77777777" w:rsidR="003E34DB" w:rsidRPr="00D26F89" w:rsidRDefault="0008042A" w:rsidP="0008042A">
            <w:pPr>
              <w:widowControl w:val="0"/>
              <w:autoSpaceDE w:val="0"/>
              <w:autoSpaceDN w:val="0"/>
              <w:adjustRightInd w:val="0"/>
              <w:rPr>
                <w:rFonts w:ascii="Arial" w:hAnsi="Arial"/>
                <w:b/>
              </w:rPr>
            </w:pPr>
            <w:r w:rsidRPr="00D26F89">
              <w:rPr>
                <w:rFonts w:ascii="Arial" w:hAnsi="Arial"/>
                <w:b/>
              </w:rPr>
              <w:t>Purpose of the Role</w:t>
            </w:r>
          </w:p>
          <w:p w14:paraId="01AA2CF2" w14:textId="77777777" w:rsidR="00D26F89" w:rsidRPr="00D26F89" w:rsidRDefault="00D26F89" w:rsidP="00D26F89">
            <w:pPr>
              <w:rPr>
                <w:rFonts w:ascii="Arial" w:hAnsi="Arial" w:cs="Arial"/>
                <w:sz w:val="22"/>
                <w:szCs w:val="22"/>
              </w:rPr>
            </w:pPr>
          </w:p>
          <w:p w14:paraId="229DB919" w14:textId="788AFBEE" w:rsidR="00025505" w:rsidRPr="00D26F89" w:rsidRDefault="00D26F89" w:rsidP="00D26F89">
            <w:pPr>
              <w:jc w:val="both"/>
              <w:rPr>
                <w:rFonts w:ascii="Arial" w:hAnsi="Arial" w:cs="Arial"/>
                <w:szCs w:val="24"/>
              </w:rPr>
            </w:pPr>
            <w:r w:rsidRPr="00D26F89">
              <w:rPr>
                <w:rFonts w:ascii="Arial" w:hAnsi="Arial" w:cs="Arial"/>
                <w:szCs w:val="24"/>
              </w:rPr>
              <w:t>To support the Senior Technical Officer with the provision of technical and administrative support for all aspects of the Building Control Service. To provide advice on Building Control service to customers, agents and Solicitors.</w:t>
            </w:r>
          </w:p>
          <w:p w14:paraId="17D2B7D2" w14:textId="77777777" w:rsidR="00025505" w:rsidRPr="00D26F89" w:rsidRDefault="00025505" w:rsidP="003E5382">
            <w:pPr>
              <w:pStyle w:val="BodyText"/>
              <w:ind w:right="607"/>
              <w:jc w:val="left"/>
              <w:rPr>
                <w:rFonts w:cs="Arial"/>
                <w:szCs w:val="24"/>
              </w:rPr>
            </w:pPr>
          </w:p>
        </w:tc>
      </w:tr>
      <w:tr w:rsidR="0008042A" w:rsidRPr="00D26F89" w14:paraId="1F6E3625" w14:textId="77777777" w:rsidTr="00712C12">
        <w:trPr>
          <w:trHeight w:val="420"/>
        </w:trPr>
        <w:tc>
          <w:tcPr>
            <w:tcW w:w="10065" w:type="dxa"/>
          </w:tcPr>
          <w:p w14:paraId="584F716D" w14:textId="77777777" w:rsidR="0008042A" w:rsidRPr="00D26F89" w:rsidRDefault="0008042A" w:rsidP="0008042A">
            <w:pPr>
              <w:widowControl w:val="0"/>
              <w:autoSpaceDE w:val="0"/>
              <w:autoSpaceDN w:val="0"/>
              <w:adjustRightInd w:val="0"/>
              <w:rPr>
                <w:rFonts w:ascii="Arial" w:hAnsi="Arial"/>
                <w:b/>
              </w:rPr>
            </w:pPr>
            <w:r w:rsidRPr="00D26F89">
              <w:rPr>
                <w:rFonts w:ascii="Arial" w:hAnsi="Arial"/>
                <w:b/>
              </w:rPr>
              <w:t>Key Result Areas</w:t>
            </w:r>
          </w:p>
          <w:p w14:paraId="7ABF3564" w14:textId="77777777" w:rsidR="00025505" w:rsidRPr="00D26F89" w:rsidRDefault="00025505" w:rsidP="0008042A">
            <w:pPr>
              <w:widowControl w:val="0"/>
              <w:autoSpaceDE w:val="0"/>
              <w:autoSpaceDN w:val="0"/>
              <w:adjustRightInd w:val="0"/>
              <w:rPr>
                <w:rFonts w:ascii="Arial" w:hAnsi="Arial"/>
                <w:b/>
              </w:rPr>
            </w:pPr>
          </w:p>
          <w:p w14:paraId="30646A17"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eastAsia="Calibri" w:hAnsi="Arial" w:cs="Arial"/>
                <w:szCs w:val="24"/>
              </w:rPr>
              <w:t>To validate and register new Building Regulation applications by carrying out a technical and administrative check to ensure that the application is required and that the documentation is correct and complete.  To undertake this work in accordance with specified performance standards.</w:t>
            </w:r>
          </w:p>
          <w:p w14:paraId="1746C9B4" w14:textId="77777777" w:rsidR="00D26F89" w:rsidRPr="00D26F89" w:rsidRDefault="00D26F89" w:rsidP="00D26F89">
            <w:pPr>
              <w:widowControl w:val="0"/>
              <w:autoSpaceDE w:val="0"/>
              <w:autoSpaceDN w:val="0"/>
              <w:adjustRightInd w:val="0"/>
              <w:ind w:left="426"/>
              <w:rPr>
                <w:rFonts w:ascii="Arial" w:hAnsi="Arial" w:cs="Arial"/>
                <w:szCs w:val="24"/>
              </w:rPr>
            </w:pPr>
          </w:p>
          <w:p w14:paraId="11B4AD99"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To deputies in the absence of the Technical Officer (Building Control).</w:t>
            </w:r>
          </w:p>
          <w:p w14:paraId="5B748AB1" w14:textId="77777777" w:rsidR="00D26F89" w:rsidRPr="00D26F89" w:rsidRDefault="00D26F89" w:rsidP="00D26F89">
            <w:pPr>
              <w:pStyle w:val="ListParagraph"/>
              <w:rPr>
                <w:rFonts w:ascii="Arial" w:hAnsi="Arial" w:cs="Arial"/>
                <w:szCs w:val="24"/>
              </w:rPr>
            </w:pPr>
          </w:p>
          <w:p w14:paraId="20F9866A" w14:textId="70750F0A"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eastAsia="Calibri" w:hAnsi="Arial" w:cs="Arial"/>
                <w:szCs w:val="24"/>
              </w:rPr>
              <w:t xml:space="preserve">To undertake assessment of application fees in accordance with any Fee Regulations/NNDC Building Control Charges Scheme and/or where an estimate of the cost of work is if this is realistic. </w:t>
            </w:r>
            <w:r w:rsidRPr="00D26F89">
              <w:rPr>
                <w:rFonts w:ascii="Arial" w:eastAsia="Calibri" w:hAnsi="Arial" w:cs="Arial"/>
                <w:szCs w:val="24"/>
              </w:rPr>
              <w:br/>
            </w:r>
          </w:p>
          <w:p w14:paraId="1FA64961" w14:textId="77777777" w:rsidR="00D26F89" w:rsidRPr="00D26F89" w:rsidRDefault="00D26F89" w:rsidP="00D26F89">
            <w:pPr>
              <w:numPr>
                <w:ilvl w:val="0"/>
                <w:numId w:val="19"/>
              </w:numPr>
              <w:rPr>
                <w:rFonts w:ascii="Arial" w:hAnsi="Arial" w:cs="Arial"/>
                <w:szCs w:val="24"/>
              </w:rPr>
            </w:pPr>
            <w:r w:rsidRPr="00D26F89">
              <w:rPr>
                <w:rFonts w:ascii="Arial" w:hAnsi="Arial" w:cs="Arial"/>
                <w:szCs w:val="24"/>
              </w:rPr>
              <w:t xml:space="preserve">To negotiate (within established parameters) the level of fee to be charged on larger projects under the Building Regulations with mind to winning the contract from our competitors whilst maintaining the principle of service cost recovery. </w:t>
            </w:r>
            <w:r w:rsidRPr="00D26F89">
              <w:rPr>
                <w:rFonts w:ascii="Arial" w:hAnsi="Arial" w:cs="Arial"/>
                <w:szCs w:val="24"/>
              </w:rPr>
              <w:br/>
            </w:r>
          </w:p>
          <w:p w14:paraId="4959E2E8"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 xml:space="preserve">To accurately record the relevant charges for applications. </w:t>
            </w:r>
          </w:p>
          <w:p w14:paraId="1862C1DD" w14:textId="77777777" w:rsidR="00D26F89" w:rsidRPr="00D26F89" w:rsidRDefault="00D26F89" w:rsidP="00D26F89">
            <w:pPr>
              <w:widowControl w:val="0"/>
              <w:autoSpaceDE w:val="0"/>
              <w:autoSpaceDN w:val="0"/>
              <w:adjustRightInd w:val="0"/>
              <w:ind w:left="644"/>
              <w:rPr>
                <w:rFonts w:ascii="Arial" w:hAnsi="Arial" w:cs="Arial"/>
                <w:szCs w:val="24"/>
              </w:rPr>
            </w:pPr>
          </w:p>
          <w:p w14:paraId="1FB3FE20"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To reconcile daily customer deposits received from a variety of payment methods and raise refund requests.</w:t>
            </w:r>
            <w:r w:rsidRPr="00D26F89">
              <w:rPr>
                <w:rFonts w:ascii="Arial" w:hAnsi="Arial" w:cs="Arial"/>
                <w:szCs w:val="24"/>
              </w:rPr>
              <w:br/>
            </w:r>
          </w:p>
          <w:p w14:paraId="5728C600"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 xml:space="preserve">To issue invoices and payment reminders for Building Control inspection charges. </w:t>
            </w:r>
          </w:p>
          <w:p w14:paraId="5240C690" w14:textId="77777777" w:rsidR="00D26F89" w:rsidRPr="00D26F89" w:rsidRDefault="00D26F89" w:rsidP="00D26F89">
            <w:pPr>
              <w:widowControl w:val="0"/>
              <w:autoSpaceDE w:val="0"/>
              <w:autoSpaceDN w:val="0"/>
              <w:adjustRightInd w:val="0"/>
              <w:ind w:left="644"/>
              <w:rPr>
                <w:rFonts w:ascii="Arial" w:hAnsi="Arial" w:cs="Arial"/>
                <w:szCs w:val="24"/>
              </w:rPr>
            </w:pPr>
          </w:p>
          <w:p w14:paraId="1A0E76FA"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To undertake debt recovery of outstanding invoices.</w:t>
            </w:r>
            <w:r w:rsidRPr="00D26F89">
              <w:rPr>
                <w:rFonts w:ascii="Arial" w:hAnsi="Arial" w:cs="Arial"/>
                <w:szCs w:val="24"/>
              </w:rPr>
              <w:br/>
            </w:r>
          </w:p>
          <w:p w14:paraId="37F7278B" w14:textId="4490DAE6"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To register applications on the computerised Planning and Building Regulation system and plot each application on the Geographical Information system noting any constraints which may affect the project</w:t>
            </w:r>
            <w:r w:rsidRPr="00D26F89">
              <w:rPr>
                <w:rFonts w:ascii="Arial" w:hAnsi="Arial" w:cs="Arial"/>
                <w:szCs w:val="24"/>
              </w:rPr>
              <w:br/>
            </w:r>
          </w:p>
          <w:p w14:paraId="1FB4C75B" w14:textId="77777777" w:rsidR="00D26F89" w:rsidRPr="00D26F89" w:rsidRDefault="00D26F89" w:rsidP="00D26F89">
            <w:pPr>
              <w:numPr>
                <w:ilvl w:val="0"/>
                <w:numId w:val="19"/>
              </w:numPr>
              <w:rPr>
                <w:rFonts w:ascii="Arial" w:hAnsi="Arial" w:cs="Arial"/>
                <w:szCs w:val="24"/>
              </w:rPr>
            </w:pPr>
            <w:r w:rsidRPr="00D26F89">
              <w:rPr>
                <w:rFonts w:ascii="Arial" w:hAnsi="Arial" w:cs="Arial"/>
                <w:szCs w:val="24"/>
              </w:rPr>
              <w:t>To produce and dispatch all standard letters in connection with processing of       applications, assemble files and produce and issue decision notices and completion certificates.</w:t>
            </w:r>
            <w:r w:rsidRPr="00D26F89">
              <w:rPr>
                <w:rFonts w:ascii="Arial" w:hAnsi="Arial" w:cs="Arial"/>
                <w:szCs w:val="24"/>
              </w:rPr>
              <w:br/>
            </w:r>
          </w:p>
          <w:p w14:paraId="7550A8F3" w14:textId="77777777" w:rsidR="00D26F89" w:rsidRPr="00D26F89" w:rsidRDefault="00D26F89" w:rsidP="00D26F89">
            <w:pPr>
              <w:numPr>
                <w:ilvl w:val="0"/>
                <w:numId w:val="19"/>
              </w:numPr>
              <w:rPr>
                <w:rFonts w:ascii="Arial" w:hAnsi="Arial" w:cs="Arial"/>
                <w:szCs w:val="24"/>
              </w:rPr>
            </w:pPr>
            <w:r w:rsidRPr="00D26F89">
              <w:rPr>
                <w:rFonts w:ascii="Arial" w:hAnsi="Arial" w:cs="Arial"/>
                <w:szCs w:val="24"/>
              </w:rPr>
              <w:t>To provide technical and administrative support to Surveyors within Building Control.</w:t>
            </w:r>
          </w:p>
          <w:p w14:paraId="326E69A4" w14:textId="77777777" w:rsidR="00D26F89" w:rsidRPr="00D26F89" w:rsidRDefault="00D26F89" w:rsidP="00D26F89">
            <w:pPr>
              <w:widowControl w:val="0"/>
              <w:autoSpaceDE w:val="0"/>
              <w:autoSpaceDN w:val="0"/>
              <w:adjustRightInd w:val="0"/>
              <w:ind w:left="644"/>
              <w:rPr>
                <w:rFonts w:ascii="Arial" w:hAnsi="Arial" w:cs="Arial"/>
                <w:szCs w:val="24"/>
              </w:rPr>
            </w:pPr>
          </w:p>
          <w:p w14:paraId="50D779B1"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hAnsi="Arial" w:cs="Arial"/>
                <w:szCs w:val="24"/>
              </w:rPr>
              <w:t>To carry out Building Regulation searches for solicitors and personal search companies.</w:t>
            </w:r>
          </w:p>
          <w:p w14:paraId="75644F38" w14:textId="77777777" w:rsidR="00D26F89" w:rsidRPr="00D26F89" w:rsidRDefault="00D26F89" w:rsidP="00D26F89">
            <w:pPr>
              <w:widowControl w:val="0"/>
              <w:autoSpaceDE w:val="0"/>
              <w:autoSpaceDN w:val="0"/>
              <w:adjustRightInd w:val="0"/>
              <w:ind w:left="720"/>
              <w:rPr>
                <w:rFonts w:ascii="Arial" w:hAnsi="Arial" w:cs="Arial"/>
                <w:szCs w:val="24"/>
              </w:rPr>
            </w:pPr>
          </w:p>
          <w:p w14:paraId="244001F8" w14:textId="26FB1393"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eastAsia="Calibri" w:hAnsi="Arial" w:cs="Arial"/>
                <w:szCs w:val="24"/>
              </w:rPr>
              <w:t xml:space="preserve">To assist the public with enquiries either face to face, by telephone, written or electronic format including those enquiring as to the need for an application which will involve the interpretation of the Building Regulations. </w:t>
            </w:r>
            <w:r w:rsidRPr="00D26F89">
              <w:rPr>
                <w:rFonts w:ascii="Arial" w:eastAsia="Calibri" w:hAnsi="Arial" w:cs="Arial"/>
                <w:szCs w:val="24"/>
              </w:rPr>
              <w:br/>
            </w:r>
          </w:p>
          <w:p w14:paraId="46984CDA" w14:textId="1E1092BA" w:rsidR="00D26F89" w:rsidRPr="00D26F89" w:rsidRDefault="00D26F89" w:rsidP="00D26F89">
            <w:pPr>
              <w:numPr>
                <w:ilvl w:val="0"/>
                <w:numId w:val="19"/>
              </w:numPr>
              <w:rPr>
                <w:rFonts w:ascii="Arial" w:hAnsi="Arial" w:cs="Arial"/>
                <w:szCs w:val="24"/>
              </w:rPr>
            </w:pPr>
            <w:r w:rsidRPr="00D26F89">
              <w:rPr>
                <w:rFonts w:ascii="Arial" w:hAnsi="Arial" w:cs="Arial"/>
                <w:szCs w:val="24"/>
              </w:rPr>
              <w:t>To support the Senior Technical Officer in undertaking projects in pursuance of the Planning and Building Control Service Plans and to develop and improve systems in connection with the provision of technical support for these areas.</w:t>
            </w:r>
            <w:r w:rsidRPr="00D26F89">
              <w:rPr>
                <w:rFonts w:ascii="Arial" w:hAnsi="Arial" w:cs="Arial"/>
                <w:szCs w:val="24"/>
              </w:rPr>
              <w:br/>
            </w:r>
          </w:p>
          <w:p w14:paraId="5BC92527" w14:textId="43174AC8" w:rsidR="00D26F89" w:rsidRPr="00D26F89" w:rsidRDefault="00D26F89" w:rsidP="00D26F89">
            <w:pPr>
              <w:numPr>
                <w:ilvl w:val="0"/>
                <w:numId w:val="19"/>
              </w:numPr>
              <w:rPr>
                <w:rFonts w:ascii="Arial" w:hAnsi="Arial" w:cs="Arial"/>
                <w:szCs w:val="24"/>
              </w:rPr>
            </w:pPr>
            <w:r w:rsidRPr="00D26F89">
              <w:rPr>
                <w:rFonts w:ascii="Arial" w:hAnsi="Arial" w:cs="Arial"/>
                <w:szCs w:val="24"/>
              </w:rPr>
              <w:t>To train all new Building Control staff in the use of the back-office system and to ensure any training of existing Building Control staff is delivered.</w:t>
            </w:r>
            <w:r w:rsidRPr="00D26F89">
              <w:rPr>
                <w:rFonts w:ascii="Arial" w:hAnsi="Arial" w:cs="Arial"/>
                <w:szCs w:val="24"/>
              </w:rPr>
              <w:br/>
            </w:r>
          </w:p>
          <w:p w14:paraId="4EA340D4" w14:textId="77777777" w:rsidR="00D26F89" w:rsidRPr="00D26F89" w:rsidRDefault="00D26F89" w:rsidP="00D26F89">
            <w:pPr>
              <w:numPr>
                <w:ilvl w:val="0"/>
                <w:numId w:val="19"/>
              </w:numPr>
              <w:rPr>
                <w:rFonts w:ascii="Arial" w:hAnsi="Arial" w:cs="Arial"/>
                <w:szCs w:val="24"/>
              </w:rPr>
            </w:pPr>
            <w:r w:rsidRPr="00D26F89">
              <w:rPr>
                <w:rFonts w:ascii="Arial" w:hAnsi="Arial" w:cs="Arial"/>
                <w:szCs w:val="24"/>
              </w:rPr>
              <w:t>Maintenance of security, access rights and users and to organise and test the software upgrades for Building Control.</w:t>
            </w:r>
            <w:r w:rsidRPr="00D26F89">
              <w:rPr>
                <w:rFonts w:ascii="Arial" w:hAnsi="Arial" w:cs="Arial"/>
                <w:szCs w:val="24"/>
              </w:rPr>
              <w:br/>
            </w:r>
          </w:p>
          <w:p w14:paraId="67FAE1ED" w14:textId="77777777" w:rsidR="00D26F89" w:rsidRPr="00D26F89" w:rsidRDefault="00D26F89" w:rsidP="00D26F89">
            <w:pPr>
              <w:widowControl w:val="0"/>
              <w:numPr>
                <w:ilvl w:val="0"/>
                <w:numId w:val="19"/>
              </w:numPr>
              <w:autoSpaceDE w:val="0"/>
              <w:autoSpaceDN w:val="0"/>
              <w:adjustRightInd w:val="0"/>
              <w:rPr>
                <w:rFonts w:ascii="Arial" w:hAnsi="Arial" w:cs="Arial"/>
                <w:szCs w:val="24"/>
              </w:rPr>
            </w:pPr>
            <w:r w:rsidRPr="00D26F89">
              <w:rPr>
                <w:rFonts w:ascii="Arial" w:eastAsia="Calibri" w:hAnsi="Arial" w:cs="Arial"/>
                <w:szCs w:val="24"/>
              </w:rPr>
              <w:t>To maintain an up-to-date knowledge of technical and administrative requirements arising from new legislation which may have a bearing on the duties of the post.</w:t>
            </w:r>
            <w:r w:rsidRPr="00D26F89">
              <w:rPr>
                <w:rFonts w:ascii="Arial" w:eastAsia="Calibri" w:hAnsi="Arial" w:cs="Arial"/>
                <w:szCs w:val="24"/>
              </w:rPr>
              <w:br/>
            </w:r>
          </w:p>
          <w:p w14:paraId="3795AD77" w14:textId="5546A9E1" w:rsidR="00D26F89" w:rsidRPr="00D26F89" w:rsidRDefault="00D26F89" w:rsidP="00D26F89">
            <w:pPr>
              <w:widowControl w:val="0"/>
              <w:numPr>
                <w:ilvl w:val="0"/>
                <w:numId w:val="19"/>
              </w:numPr>
              <w:autoSpaceDE w:val="0"/>
              <w:autoSpaceDN w:val="0"/>
              <w:adjustRightInd w:val="0"/>
              <w:rPr>
                <w:rFonts w:ascii="Arial" w:hAnsi="Arial" w:cs="Arial"/>
                <w:sz w:val="22"/>
                <w:szCs w:val="22"/>
              </w:rPr>
            </w:pPr>
            <w:r w:rsidRPr="00D26F89">
              <w:rPr>
                <w:rFonts w:ascii="Arial" w:hAnsi="Arial" w:cs="Arial"/>
                <w:szCs w:val="24"/>
              </w:rPr>
              <w:t>Ensure that all Freedom of Information (FOI) requests relating to the Building Control department are responded to within the specified deadlines.</w:t>
            </w:r>
            <w:r w:rsidRPr="00D26F89">
              <w:rPr>
                <w:rFonts w:ascii="Arial" w:hAnsi="Arial" w:cs="Arial"/>
                <w:szCs w:val="24"/>
              </w:rPr>
              <w:br/>
            </w:r>
          </w:p>
          <w:p w14:paraId="2F4ECF17" w14:textId="06EFC643" w:rsidR="00712C12" w:rsidRPr="00D26F89" w:rsidRDefault="00ED7DE6" w:rsidP="00D26F89">
            <w:pPr>
              <w:numPr>
                <w:ilvl w:val="0"/>
                <w:numId w:val="19"/>
              </w:numPr>
              <w:spacing w:before="120" w:after="240"/>
              <w:contextualSpacing/>
              <w:jc w:val="both"/>
              <w:rPr>
                <w:rFonts w:ascii="Arial" w:hAnsi="Arial" w:cs="Arial"/>
                <w:szCs w:val="24"/>
              </w:rPr>
            </w:pPr>
            <w:r w:rsidRPr="00D26F89">
              <w:rPr>
                <w:rFonts w:ascii="Arial" w:hAnsi="Arial" w:cs="Arial"/>
                <w:szCs w:val="24"/>
              </w:rPr>
              <w:t>To promote and adhere to the workplace values of our organisation.</w:t>
            </w:r>
          </w:p>
          <w:p w14:paraId="5D949A15" w14:textId="77777777" w:rsidR="0034021C" w:rsidRPr="00D26F89" w:rsidRDefault="0034021C" w:rsidP="0034021C">
            <w:pPr>
              <w:spacing w:before="120" w:after="240"/>
              <w:ind w:left="720"/>
              <w:contextualSpacing/>
              <w:jc w:val="both"/>
              <w:rPr>
                <w:rFonts w:ascii="Arial" w:hAnsi="Arial" w:cs="Arial"/>
                <w:szCs w:val="24"/>
              </w:rPr>
            </w:pPr>
          </w:p>
          <w:p w14:paraId="09388242" w14:textId="0F507EC7" w:rsidR="004F2F55" w:rsidRPr="00D26F89" w:rsidRDefault="004F2F55" w:rsidP="00D26F89">
            <w:pPr>
              <w:numPr>
                <w:ilvl w:val="0"/>
                <w:numId w:val="19"/>
              </w:numPr>
              <w:spacing w:before="120" w:after="240"/>
              <w:contextualSpacing/>
              <w:jc w:val="both"/>
              <w:rPr>
                <w:rFonts w:ascii="Arial" w:hAnsi="Arial" w:cs="Arial"/>
                <w:szCs w:val="24"/>
              </w:rPr>
            </w:pPr>
            <w:r w:rsidRPr="00D26F89">
              <w:rPr>
                <w:rFonts w:ascii="Arial" w:hAnsi="Arial" w:cs="Arial"/>
                <w:color w:val="151515"/>
                <w:w w:val="105"/>
                <w:szCs w:val="24"/>
              </w:rPr>
              <w:t>Prioritise health and safety in the workplace, ensuring personal adherence and the safety of others affected by workplace actions.</w:t>
            </w:r>
          </w:p>
          <w:p w14:paraId="65105B4C" w14:textId="77777777" w:rsidR="0034021C" w:rsidRPr="00D26F89" w:rsidRDefault="0034021C" w:rsidP="0034021C">
            <w:pPr>
              <w:spacing w:before="120" w:after="240"/>
              <w:ind w:left="720"/>
              <w:contextualSpacing/>
              <w:jc w:val="both"/>
              <w:rPr>
                <w:rFonts w:ascii="Arial" w:hAnsi="Arial" w:cs="Arial"/>
                <w:szCs w:val="24"/>
              </w:rPr>
            </w:pPr>
          </w:p>
          <w:p w14:paraId="3CDEA9E5" w14:textId="026727A9" w:rsidR="004F2F55" w:rsidRPr="00D26F89" w:rsidRDefault="004F2F55" w:rsidP="00D26F89">
            <w:pPr>
              <w:numPr>
                <w:ilvl w:val="0"/>
                <w:numId w:val="19"/>
              </w:numPr>
              <w:spacing w:before="120" w:after="240"/>
              <w:contextualSpacing/>
              <w:jc w:val="both"/>
              <w:rPr>
                <w:rFonts w:ascii="Arial" w:hAnsi="Arial" w:cs="Arial"/>
                <w:szCs w:val="24"/>
              </w:rPr>
            </w:pPr>
            <w:r w:rsidRPr="00D26F89">
              <w:rPr>
                <w:rFonts w:ascii="Arial" w:hAnsi="Arial" w:cs="Arial"/>
                <w:szCs w:val="24"/>
              </w:rPr>
              <w:t>Any other work required and as directed within the confines of the existing grade of the post</w:t>
            </w:r>
            <w:r w:rsidR="004C634A" w:rsidRPr="00D26F89">
              <w:rPr>
                <w:rFonts w:ascii="Arial" w:hAnsi="Arial" w:cs="Arial"/>
                <w:szCs w:val="24"/>
              </w:rPr>
              <w:t>.</w:t>
            </w:r>
          </w:p>
          <w:p w14:paraId="75CB9DB6" w14:textId="77777777" w:rsidR="00025505" w:rsidRPr="00D26F89" w:rsidRDefault="00025505" w:rsidP="004F2F55">
            <w:pPr>
              <w:widowControl w:val="0"/>
              <w:tabs>
                <w:tab w:val="left" w:pos="515"/>
              </w:tabs>
              <w:autoSpaceDE w:val="0"/>
              <w:autoSpaceDN w:val="0"/>
              <w:ind w:right="773"/>
              <w:jc w:val="both"/>
              <w:rPr>
                <w:rFonts w:ascii="Arial" w:hAnsi="Arial"/>
                <w:b/>
              </w:rPr>
            </w:pPr>
          </w:p>
        </w:tc>
      </w:tr>
    </w:tbl>
    <w:p w14:paraId="621FF9FD" w14:textId="77777777" w:rsidR="000B2BE6" w:rsidRPr="00D26F89" w:rsidRDefault="000B2BE6" w:rsidP="000B20DD">
      <w:pPr>
        <w:ind w:left="-284"/>
        <w:rPr>
          <w:rFonts w:ascii="Arial" w:hAnsi="Arial" w:cs="Arial"/>
        </w:rPr>
      </w:pPr>
    </w:p>
    <w:p w14:paraId="7FC642DC" w14:textId="77777777" w:rsidR="00F9431F" w:rsidRPr="00D26F89" w:rsidRDefault="00F9431F" w:rsidP="000B20DD">
      <w:pPr>
        <w:ind w:left="-284"/>
        <w:rPr>
          <w:rFonts w:ascii="Arial" w:hAnsi="Arial" w:cs="Arial"/>
        </w:rPr>
      </w:pPr>
    </w:p>
    <w:p w14:paraId="73FFFDF6" w14:textId="77777777" w:rsidR="00F9431F" w:rsidRPr="00D26F89" w:rsidRDefault="00F9431F" w:rsidP="000B20DD">
      <w:pPr>
        <w:ind w:left="-284"/>
        <w:rPr>
          <w:rFonts w:ascii="Arial" w:hAnsi="Arial" w:cs="Arial"/>
        </w:rPr>
        <w:sectPr w:rsidR="00F9431F" w:rsidRPr="00D26F89" w:rsidSect="003E34DB">
          <w:pgSz w:w="11899" w:h="16838"/>
          <w:pgMar w:top="720" w:right="275" w:bottom="720" w:left="426" w:header="709" w:footer="708" w:gutter="0"/>
          <w:cols w:space="708"/>
          <w:docGrid w:linePitch="326"/>
        </w:sectPr>
      </w:pPr>
    </w:p>
    <w:p w14:paraId="3EBEB2F0" w14:textId="77777777" w:rsidR="00992373" w:rsidRPr="00D26F89" w:rsidRDefault="00F9431F" w:rsidP="00992373">
      <w:pPr>
        <w:widowControl w:val="0"/>
        <w:autoSpaceDE w:val="0"/>
        <w:autoSpaceDN w:val="0"/>
        <w:adjustRightInd w:val="0"/>
        <w:rPr>
          <w:rFonts w:ascii="Arial" w:hAnsi="Arial" w:cs="Arial"/>
        </w:rPr>
      </w:pPr>
      <w:r w:rsidRPr="00D26F89">
        <w:rPr>
          <w:rFonts w:ascii="Arial" w:hAnsi="Arial" w:cs="Arial"/>
        </w:rPr>
        <w:br w:type="page"/>
      </w:r>
    </w:p>
    <w:p w14:paraId="34E382AC" w14:textId="77777777" w:rsidR="006F69AA" w:rsidRPr="00D26F89" w:rsidRDefault="006F69AA" w:rsidP="003E34DB">
      <w:pPr>
        <w:widowControl w:val="0"/>
        <w:tabs>
          <w:tab w:val="left" w:pos="142"/>
        </w:tabs>
        <w:autoSpaceDE w:val="0"/>
        <w:autoSpaceDN w:val="0"/>
        <w:adjustRightInd w:val="0"/>
        <w:ind w:left="-426"/>
        <w:rPr>
          <w:rFonts w:ascii="Arial" w:hAnsi="Arial" w:cs="Arial"/>
        </w:rPr>
      </w:pPr>
      <w:r w:rsidRPr="00D26F89">
        <w:rPr>
          <w:rFonts w:ascii="Arial" w:hAnsi="Arial" w:cs="Arial"/>
          <w:noProof/>
          <w:lang w:eastAsia="en-GB"/>
        </w:rPr>
        <w:lastRenderedPageBreak/>
        <w:drawing>
          <wp:anchor distT="0" distB="0" distL="114300" distR="114300" simplePos="0" relativeHeight="251657728" behindDoc="1" locked="0" layoutInCell="1" allowOverlap="1" wp14:anchorId="7A60F19B" wp14:editId="7421B29A">
            <wp:simplePos x="0" y="0"/>
            <wp:positionH relativeFrom="margin">
              <wp:posOffset>-382270</wp:posOffset>
            </wp:positionH>
            <wp:positionV relativeFrom="margin">
              <wp:posOffset>-335280</wp:posOffset>
            </wp:positionV>
            <wp:extent cx="6677025" cy="1175385"/>
            <wp:effectExtent l="0" t="0" r="0" b="0"/>
            <wp:wrapSquare wrapText="bothSides"/>
            <wp:docPr id="14" name="Picture 14" descr="NNDC header Person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NDC header Person Specifi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7702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8C007" w14:textId="77777777" w:rsidR="006F69AA" w:rsidRPr="00D26F89" w:rsidRDefault="006F69AA" w:rsidP="00992373">
      <w:pPr>
        <w:widowControl w:val="0"/>
        <w:autoSpaceDE w:val="0"/>
        <w:autoSpaceDN w:val="0"/>
        <w:adjustRightInd w:val="0"/>
        <w:rPr>
          <w:rFonts w:ascii="Arial" w:hAnsi="Arial" w:cs="Arial"/>
        </w:rPr>
      </w:pPr>
    </w:p>
    <w:tbl>
      <w:tblPr>
        <w:tblW w:w="10517" w:type="dxa"/>
        <w:tblInd w:w="-602" w:type="dxa"/>
        <w:tblLayout w:type="fixed"/>
        <w:tblCellMar>
          <w:left w:w="107" w:type="dxa"/>
          <w:right w:w="107" w:type="dxa"/>
        </w:tblCellMar>
        <w:tblLook w:val="0000" w:firstRow="0" w:lastRow="0" w:firstColumn="0" w:lastColumn="0" w:noHBand="0" w:noVBand="0"/>
      </w:tblPr>
      <w:tblGrid>
        <w:gridCol w:w="2264"/>
        <w:gridCol w:w="3962"/>
        <w:gridCol w:w="1415"/>
        <w:gridCol w:w="1416"/>
        <w:gridCol w:w="1460"/>
      </w:tblGrid>
      <w:tr w:rsidR="00992373" w:rsidRPr="00D26F89" w14:paraId="21E90F6C" w14:textId="77777777" w:rsidTr="007872C1">
        <w:trPr>
          <w:trHeight w:hRule="exact" w:val="340"/>
        </w:trPr>
        <w:tc>
          <w:tcPr>
            <w:tcW w:w="10517" w:type="dxa"/>
            <w:gridSpan w:val="5"/>
            <w:tcBorders>
              <w:top w:val="single" w:sz="6" w:space="0" w:color="auto"/>
              <w:left w:val="single" w:sz="6" w:space="0" w:color="auto"/>
              <w:bottom w:val="single" w:sz="6" w:space="0" w:color="auto"/>
              <w:right w:val="single" w:sz="6" w:space="0" w:color="auto"/>
            </w:tcBorders>
          </w:tcPr>
          <w:p w14:paraId="2B8B8138" w14:textId="3739D93B" w:rsidR="00992373" w:rsidRPr="00D26F89" w:rsidRDefault="00D26F89" w:rsidP="006B402C">
            <w:pPr>
              <w:rPr>
                <w:rFonts w:ascii="Arial" w:hAnsi="Arial" w:cs="Arial"/>
                <w:b/>
                <w:szCs w:val="24"/>
              </w:rPr>
            </w:pPr>
            <w:r>
              <w:rPr>
                <w:rFonts w:ascii="Arial" w:hAnsi="Arial" w:cs="Arial"/>
                <w:b/>
                <w:szCs w:val="24"/>
              </w:rPr>
              <w:t>Technical Officer (Building Control)</w:t>
            </w:r>
            <w:r w:rsidR="00F9431F" w:rsidRPr="00D26F89">
              <w:rPr>
                <w:rFonts w:ascii="Arial" w:hAnsi="Arial" w:cs="Arial"/>
                <w:b/>
                <w:szCs w:val="24"/>
              </w:rPr>
              <w:t xml:space="preserve"> </w:t>
            </w:r>
            <w:r w:rsidR="00992373" w:rsidRPr="00D26F89">
              <w:rPr>
                <w:rFonts w:ascii="Arial" w:hAnsi="Arial" w:cs="Arial"/>
                <w:b/>
                <w:szCs w:val="24"/>
              </w:rPr>
              <w:t>(</w:t>
            </w:r>
            <w:r w:rsidR="00E44489" w:rsidRPr="00D26F89">
              <w:rPr>
                <w:rFonts w:ascii="Arial" w:hAnsi="Arial" w:cs="Arial"/>
                <w:b/>
                <w:szCs w:val="24"/>
              </w:rPr>
              <w:t xml:space="preserve">Post </w:t>
            </w:r>
            <w:r w:rsidR="006553ED">
              <w:rPr>
                <w:rFonts w:ascii="Arial" w:hAnsi="Arial" w:cs="Arial"/>
                <w:b/>
                <w:szCs w:val="24"/>
              </w:rPr>
              <w:t>2561</w:t>
            </w:r>
            <w:r w:rsidR="00992373" w:rsidRPr="00D26F89">
              <w:rPr>
                <w:rFonts w:ascii="Arial" w:hAnsi="Arial" w:cs="Arial"/>
                <w:b/>
                <w:szCs w:val="24"/>
              </w:rPr>
              <w:t>)</w:t>
            </w:r>
          </w:p>
        </w:tc>
      </w:tr>
      <w:tr w:rsidR="002B1CF9" w:rsidRPr="00D26F89" w14:paraId="795E07A8" w14:textId="77777777" w:rsidTr="007872C1">
        <w:tc>
          <w:tcPr>
            <w:tcW w:w="6226" w:type="dxa"/>
            <w:gridSpan w:val="2"/>
            <w:tcBorders>
              <w:top w:val="single" w:sz="6" w:space="0" w:color="auto"/>
              <w:left w:val="single" w:sz="6" w:space="0" w:color="auto"/>
              <w:bottom w:val="single" w:sz="4" w:space="0" w:color="auto"/>
              <w:right w:val="single" w:sz="6" w:space="0" w:color="auto"/>
            </w:tcBorders>
          </w:tcPr>
          <w:p w14:paraId="0501600E" w14:textId="77777777" w:rsidR="00992373" w:rsidRPr="00D26F89" w:rsidRDefault="00992373" w:rsidP="007872C1">
            <w:pPr>
              <w:jc w:val="center"/>
              <w:rPr>
                <w:rFonts w:ascii="Arial" w:hAnsi="Arial" w:cs="Arial"/>
                <w:b/>
              </w:rPr>
            </w:pPr>
          </w:p>
        </w:tc>
        <w:tc>
          <w:tcPr>
            <w:tcW w:w="1415" w:type="dxa"/>
            <w:tcBorders>
              <w:top w:val="single" w:sz="6" w:space="0" w:color="auto"/>
              <w:left w:val="nil"/>
              <w:bottom w:val="single" w:sz="6" w:space="0" w:color="auto"/>
              <w:right w:val="single" w:sz="6" w:space="0" w:color="auto"/>
            </w:tcBorders>
            <w:shd w:val="pct12" w:color="000000" w:fill="FFFFFF"/>
            <w:vAlign w:val="center"/>
          </w:tcPr>
          <w:p w14:paraId="20CEA6F2" w14:textId="77777777" w:rsidR="00992373" w:rsidRPr="00D26F89" w:rsidRDefault="00992373" w:rsidP="007872C1">
            <w:pPr>
              <w:pStyle w:val="Heading1"/>
              <w:jc w:val="center"/>
              <w:rPr>
                <w:rFonts w:ascii="Arial" w:hAnsi="Arial" w:cs="Arial"/>
              </w:rPr>
            </w:pPr>
            <w:r w:rsidRPr="00D26F89">
              <w:rPr>
                <w:rFonts w:ascii="Arial" w:hAnsi="Arial" w:cs="Arial"/>
              </w:rPr>
              <w:t>Essential</w:t>
            </w:r>
          </w:p>
        </w:tc>
        <w:tc>
          <w:tcPr>
            <w:tcW w:w="1416" w:type="dxa"/>
            <w:tcBorders>
              <w:top w:val="single" w:sz="6" w:space="0" w:color="auto"/>
              <w:left w:val="nil"/>
              <w:bottom w:val="single" w:sz="6" w:space="0" w:color="auto"/>
              <w:right w:val="single" w:sz="6" w:space="0" w:color="auto"/>
            </w:tcBorders>
            <w:shd w:val="pct12" w:color="000000" w:fill="FFFFFF"/>
            <w:vAlign w:val="center"/>
          </w:tcPr>
          <w:p w14:paraId="32E74BAF" w14:textId="77777777" w:rsidR="00992373" w:rsidRPr="00D26F89" w:rsidRDefault="00992373" w:rsidP="003E34DB">
            <w:pPr>
              <w:pStyle w:val="Heading1"/>
              <w:jc w:val="center"/>
              <w:rPr>
                <w:rFonts w:ascii="Arial" w:hAnsi="Arial" w:cs="Arial"/>
              </w:rPr>
            </w:pPr>
            <w:r w:rsidRPr="00D26F89">
              <w:rPr>
                <w:rFonts w:ascii="Arial" w:hAnsi="Arial" w:cs="Arial"/>
              </w:rPr>
              <w:t>Desirable</w:t>
            </w:r>
          </w:p>
        </w:tc>
        <w:tc>
          <w:tcPr>
            <w:tcW w:w="1460" w:type="dxa"/>
            <w:tcBorders>
              <w:top w:val="single" w:sz="6" w:space="0" w:color="auto"/>
              <w:left w:val="nil"/>
              <w:bottom w:val="single" w:sz="6" w:space="0" w:color="auto"/>
              <w:right w:val="single" w:sz="6" w:space="0" w:color="auto"/>
            </w:tcBorders>
            <w:shd w:val="pct12" w:color="000000" w:fill="FFFFFF"/>
            <w:vAlign w:val="center"/>
          </w:tcPr>
          <w:p w14:paraId="6E4F5422" w14:textId="77777777" w:rsidR="00992373" w:rsidRPr="00D26F89" w:rsidRDefault="00992373" w:rsidP="003E34DB">
            <w:pPr>
              <w:jc w:val="center"/>
              <w:rPr>
                <w:rFonts w:ascii="Arial" w:hAnsi="Arial" w:cs="Arial"/>
                <w:b/>
              </w:rPr>
            </w:pPr>
            <w:r w:rsidRPr="00D26F89">
              <w:rPr>
                <w:rFonts w:ascii="Arial" w:hAnsi="Arial" w:cs="Arial"/>
                <w:b/>
              </w:rPr>
              <w:t>How</w:t>
            </w:r>
          </w:p>
          <w:p w14:paraId="745B9B34" w14:textId="77777777" w:rsidR="00992373" w:rsidRPr="00D26F89" w:rsidRDefault="00992373" w:rsidP="003E34DB">
            <w:pPr>
              <w:jc w:val="center"/>
              <w:rPr>
                <w:rFonts w:ascii="Arial" w:hAnsi="Arial" w:cs="Arial"/>
                <w:b/>
              </w:rPr>
            </w:pPr>
            <w:r w:rsidRPr="00D26F89">
              <w:rPr>
                <w:rFonts w:ascii="Arial" w:hAnsi="Arial" w:cs="Arial"/>
                <w:b/>
              </w:rPr>
              <w:t>Identified</w:t>
            </w:r>
          </w:p>
        </w:tc>
      </w:tr>
      <w:tr w:rsidR="00D26F89" w:rsidRPr="00D26F89" w14:paraId="32C588DF" w14:textId="77777777" w:rsidTr="007F6939">
        <w:trPr>
          <w:trHeight w:val="340"/>
        </w:trPr>
        <w:tc>
          <w:tcPr>
            <w:tcW w:w="2264" w:type="dxa"/>
            <w:vMerge w:val="restart"/>
            <w:tcBorders>
              <w:left w:val="single" w:sz="4" w:space="0" w:color="auto"/>
              <w:right w:val="single" w:sz="4" w:space="0" w:color="auto"/>
            </w:tcBorders>
          </w:tcPr>
          <w:p w14:paraId="2758BC48" w14:textId="77777777" w:rsidR="00D26F89" w:rsidRPr="00D26F89" w:rsidRDefault="00D26F89" w:rsidP="00D26F89">
            <w:pPr>
              <w:rPr>
                <w:rFonts w:ascii="Arial" w:hAnsi="Arial" w:cs="Arial"/>
                <w:b/>
              </w:rPr>
            </w:pPr>
            <w:r w:rsidRPr="00D26F89">
              <w:rPr>
                <w:rFonts w:ascii="Arial" w:hAnsi="Arial" w:cs="Arial"/>
                <w:b/>
              </w:rPr>
              <w:t>Knowledge and Experience</w:t>
            </w:r>
          </w:p>
        </w:tc>
        <w:tc>
          <w:tcPr>
            <w:tcW w:w="3962" w:type="dxa"/>
            <w:tcBorders>
              <w:top w:val="single" w:sz="6" w:space="0" w:color="auto"/>
              <w:left w:val="single" w:sz="4" w:space="0" w:color="auto"/>
              <w:bottom w:val="single" w:sz="6" w:space="0" w:color="auto"/>
              <w:right w:val="single" w:sz="6" w:space="0" w:color="auto"/>
            </w:tcBorders>
          </w:tcPr>
          <w:p w14:paraId="123BE090" w14:textId="0CA72B1F" w:rsidR="00D26F89" w:rsidRPr="00D26F89" w:rsidRDefault="00D26F89" w:rsidP="00D26F89">
            <w:pPr>
              <w:tabs>
                <w:tab w:val="left" w:pos="-1440"/>
                <w:tab w:val="left" w:pos="-720"/>
                <w:tab w:val="left" w:pos="0"/>
                <w:tab w:val="num" w:pos="1276"/>
              </w:tabs>
              <w:rPr>
                <w:rFonts w:ascii="Arial" w:hAnsi="Arial" w:cs="Arial"/>
                <w:sz w:val="22"/>
                <w:szCs w:val="22"/>
              </w:rPr>
            </w:pPr>
            <w:r>
              <w:rPr>
                <w:rFonts w:ascii="Arial" w:hAnsi="Arial" w:cs="Arial"/>
                <w:sz w:val="22"/>
                <w:szCs w:val="22"/>
              </w:rPr>
              <w:t>Technical knowledge of legislation concerning Building Control inc. fee regulations and their interpretation.</w:t>
            </w:r>
          </w:p>
        </w:tc>
        <w:tc>
          <w:tcPr>
            <w:tcW w:w="1415" w:type="dxa"/>
            <w:tcBorders>
              <w:top w:val="single" w:sz="6" w:space="0" w:color="auto"/>
              <w:left w:val="nil"/>
              <w:bottom w:val="single" w:sz="6" w:space="0" w:color="auto"/>
              <w:right w:val="single" w:sz="6" w:space="0" w:color="auto"/>
            </w:tcBorders>
            <w:vAlign w:val="center"/>
          </w:tcPr>
          <w:p w14:paraId="1E22B5F4"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4AB099D" w14:textId="77777777" w:rsidR="00D26F89" w:rsidRPr="00D26F89" w:rsidRDefault="00D26F89" w:rsidP="00D26F89">
            <w:pPr>
              <w:jc w:val="center"/>
            </w:pPr>
          </w:p>
        </w:tc>
        <w:tc>
          <w:tcPr>
            <w:tcW w:w="1460" w:type="dxa"/>
            <w:tcBorders>
              <w:top w:val="single" w:sz="6" w:space="0" w:color="auto"/>
              <w:left w:val="nil"/>
              <w:bottom w:val="single" w:sz="6" w:space="0" w:color="auto"/>
              <w:right w:val="single" w:sz="6" w:space="0" w:color="auto"/>
            </w:tcBorders>
            <w:vAlign w:val="center"/>
          </w:tcPr>
          <w:p w14:paraId="209C99D0" w14:textId="35B6B24F" w:rsidR="00D26F89" w:rsidRPr="00D26F89" w:rsidRDefault="00D26F89" w:rsidP="00D26F89">
            <w:pPr>
              <w:jc w:val="center"/>
              <w:rPr>
                <w:sz w:val="22"/>
                <w:szCs w:val="22"/>
              </w:rPr>
            </w:pPr>
            <w:r w:rsidRPr="00D26F89">
              <w:rPr>
                <w:rFonts w:ascii="Arial" w:hAnsi="Arial" w:cs="Arial"/>
                <w:sz w:val="22"/>
                <w:szCs w:val="22"/>
              </w:rPr>
              <w:t>Application form</w:t>
            </w:r>
          </w:p>
        </w:tc>
      </w:tr>
      <w:tr w:rsidR="00D26F89" w:rsidRPr="00D26F89" w14:paraId="55AAFBF1" w14:textId="77777777" w:rsidTr="007F6939">
        <w:trPr>
          <w:trHeight w:val="340"/>
        </w:trPr>
        <w:tc>
          <w:tcPr>
            <w:tcW w:w="2264" w:type="dxa"/>
            <w:vMerge/>
            <w:tcBorders>
              <w:left w:val="single" w:sz="4" w:space="0" w:color="auto"/>
              <w:right w:val="single" w:sz="4" w:space="0" w:color="auto"/>
            </w:tcBorders>
          </w:tcPr>
          <w:p w14:paraId="5F20915A" w14:textId="77777777" w:rsidR="00D26F89" w:rsidRPr="00D26F89" w:rsidRDefault="00D26F89" w:rsidP="00D26F89">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7F750854" w14:textId="26BC1E8E" w:rsidR="00D26F89" w:rsidRPr="00D26F89" w:rsidRDefault="00D26F89" w:rsidP="00D26F89">
            <w:pPr>
              <w:tabs>
                <w:tab w:val="left" w:pos="-1440"/>
                <w:tab w:val="left" w:pos="-720"/>
                <w:tab w:val="left" w:pos="0"/>
                <w:tab w:val="num" w:pos="1276"/>
              </w:tabs>
              <w:rPr>
                <w:rFonts w:ascii="Arial" w:hAnsi="Arial" w:cs="Arial"/>
                <w:sz w:val="22"/>
                <w:szCs w:val="22"/>
              </w:rPr>
            </w:pPr>
            <w:r>
              <w:rPr>
                <w:rFonts w:ascii="Arial" w:hAnsi="Arial" w:cs="Arial"/>
                <w:sz w:val="22"/>
                <w:szCs w:val="22"/>
              </w:rPr>
              <w:t>Demonstrates knowledge and understanding in dealing with enquiries from the public, face to face, by telephone and by written correspondence.</w:t>
            </w:r>
          </w:p>
        </w:tc>
        <w:tc>
          <w:tcPr>
            <w:tcW w:w="1415" w:type="dxa"/>
            <w:tcBorders>
              <w:top w:val="single" w:sz="6" w:space="0" w:color="auto"/>
              <w:left w:val="nil"/>
              <w:bottom w:val="single" w:sz="6" w:space="0" w:color="auto"/>
              <w:right w:val="single" w:sz="6" w:space="0" w:color="auto"/>
            </w:tcBorders>
            <w:vAlign w:val="center"/>
          </w:tcPr>
          <w:p w14:paraId="47CD682A"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2E21F198" w14:textId="77777777" w:rsidR="00D26F89" w:rsidRPr="00D26F89" w:rsidRDefault="00D26F89" w:rsidP="00D26F89">
            <w:pPr>
              <w:jc w:val="center"/>
            </w:pPr>
          </w:p>
        </w:tc>
        <w:tc>
          <w:tcPr>
            <w:tcW w:w="1460" w:type="dxa"/>
            <w:tcBorders>
              <w:top w:val="single" w:sz="6" w:space="0" w:color="auto"/>
              <w:left w:val="nil"/>
              <w:bottom w:val="single" w:sz="6" w:space="0" w:color="auto"/>
              <w:right w:val="single" w:sz="6" w:space="0" w:color="auto"/>
            </w:tcBorders>
            <w:vAlign w:val="center"/>
          </w:tcPr>
          <w:p w14:paraId="673E21FE"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3BE7B4E3" w14:textId="77777777" w:rsidTr="007F6939">
        <w:trPr>
          <w:trHeight w:val="340"/>
        </w:trPr>
        <w:tc>
          <w:tcPr>
            <w:tcW w:w="2264" w:type="dxa"/>
            <w:vMerge/>
            <w:tcBorders>
              <w:left w:val="single" w:sz="4" w:space="0" w:color="auto"/>
              <w:right w:val="single" w:sz="4" w:space="0" w:color="auto"/>
            </w:tcBorders>
          </w:tcPr>
          <w:p w14:paraId="1B903142" w14:textId="77777777" w:rsidR="00D26F89" w:rsidRPr="00D26F89" w:rsidRDefault="00D26F89" w:rsidP="00D26F89">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05BE6940" w14:textId="7409EDDF" w:rsidR="00D26F89" w:rsidRPr="00D26F89" w:rsidRDefault="00D26F89" w:rsidP="00D26F89">
            <w:pPr>
              <w:tabs>
                <w:tab w:val="left" w:pos="-1440"/>
                <w:tab w:val="left" w:pos="-720"/>
                <w:tab w:val="left" w:pos="0"/>
                <w:tab w:val="left" w:pos="711"/>
                <w:tab w:val="left" w:pos="1276"/>
              </w:tabs>
              <w:rPr>
                <w:rFonts w:ascii="Arial" w:hAnsi="Arial" w:cs="Arial"/>
                <w:sz w:val="22"/>
                <w:szCs w:val="22"/>
              </w:rPr>
            </w:pPr>
            <w:r>
              <w:rPr>
                <w:rFonts w:ascii="Arial" w:hAnsi="Arial" w:cs="Arial"/>
                <w:sz w:val="22"/>
                <w:szCs w:val="22"/>
              </w:rPr>
              <w:t>Demonstrates knowledge and understanding of Local Government processes and practices.</w:t>
            </w:r>
          </w:p>
        </w:tc>
        <w:tc>
          <w:tcPr>
            <w:tcW w:w="1415" w:type="dxa"/>
            <w:tcBorders>
              <w:top w:val="single" w:sz="6" w:space="0" w:color="auto"/>
              <w:left w:val="nil"/>
              <w:bottom w:val="single" w:sz="6" w:space="0" w:color="auto"/>
              <w:right w:val="single" w:sz="6" w:space="0" w:color="auto"/>
            </w:tcBorders>
            <w:vAlign w:val="center"/>
          </w:tcPr>
          <w:p w14:paraId="74D87F88"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0A188F5" w14:textId="77777777" w:rsidR="00D26F89" w:rsidRPr="00D26F89" w:rsidRDefault="00D26F89" w:rsidP="00D26F89">
            <w:pPr>
              <w:jc w:val="center"/>
            </w:pPr>
          </w:p>
        </w:tc>
        <w:tc>
          <w:tcPr>
            <w:tcW w:w="1460" w:type="dxa"/>
            <w:tcBorders>
              <w:top w:val="single" w:sz="6" w:space="0" w:color="auto"/>
              <w:left w:val="nil"/>
              <w:bottom w:val="single" w:sz="6" w:space="0" w:color="auto"/>
              <w:right w:val="single" w:sz="6" w:space="0" w:color="auto"/>
            </w:tcBorders>
            <w:vAlign w:val="center"/>
          </w:tcPr>
          <w:p w14:paraId="400FDEEB"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19DA87BC" w14:textId="77777777" w:rsidTr="007F6939">
        <w:trPr>
          <w:trHeight w:val="340"/>
        </w:trPr>
        <w:tc>
          <w:tcPr>
            <w:tcW w:w="2264" w:type="dxa"/>
            <w:vMerge/>
            <w:tcBorders>
              <w:left w:val="single" w:sz="4" w:space="0" w:color="auto"/>
              <w:right w:val="single" w:sz="4" w:space="0" w:color="auto"/>
            </w:tcBorders>
          </w:tcPr>
          <w:p w14:paraId="4313484C" w14:textId="77777777" w:rsidR="00D26F89" w:rsidRPr="00D26F89" w:rsidRDefault="00D26F89" w:rsidP="00D26F89">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55C971A9" w14:textId="3BF77082" w:rsidR="00D26F89" w:rsidRPr="00D26F89" w:rsidRDefault="00D26F89" w:rsidP="00D26F89">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Demonstrates knowledge and understanding of Microsoft office programmes particularly Word.</w:t>
            </w:r>
          </w:p>
        </w:tc>
        <w:tc>
          <w:tcPr>
            <w:tcW w:w="1415" w:type="dxa"/>
            <w:tcBorders>
              <w:top w:val="single" w:sz="6" w:space="0" w:color="auto"/>
              <w:left w:val="nil"/>
              <w:bottom w:val="single" w:sz="6" w:space="0" w:color="auto"/>
              <w:right w:val="single" w:sz="6" w:space="0" w:color="auto"/>
            </w:tcBorders>
            <w:vAlign w:val="center"/>
          </w:tcPr>
          <w:p w14:paraId="2C1A495F"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077D8759" w14:textId="77777777" w:rsidR="00D26F89" w:rsidRPr="00D26F89" w:rsidRDefault="00D26F89" w:rsidP="00D26F89">
            <w:pPr>
              <w:jc w:val="center"/>
            </w:pPr>
          </w:p>
        </w:tc>
        <w:tc>
          <w:tcPr>
            <w:tcW w:w="1460" w:type="dxa"/>
            <w:tcBorders>
              <w:top w:val="single" w:sz="6" w:space="0" w:color="auto"/>
              <w:left w:val="nil"/>
              <w:bottom w:val="single" w:sz="6" w:space="0" w:color="auto"/>
              <w:right w:val="single" w:sz="6" w:space="0" w:color="auto"/>
            </w:tcBorders>
            <w:vAlign w:val="center"/>
          </w:tcPr>
          <w:p w14:paraId="75BE1FE5"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35E8E23A" w14:textId="77777777" w:rsidTr="007F6939">
        <w:trPr>
          <w:trHeight w:val="340"/>
        </w:trPr>
        <w:tc>
          <w:tcPr>
            <w:tcW w:w="2264" w:type="dxa"/>
            <w:vMerge/>
            <w:tcBorders>
              <w:left w:val="single" w:sz="4" w:space="0" w:color="auto"/>
              <w:right w:val="single" w:sz="4" w:space="0" w:color="auto"/>
            </w:tcBorders>
          </w:tcPr>
          <w:p w14:paraId="6F95EE5E" w14:textId="77777777" w:rsidR="00D26F89" w:rsidRPr="00D26F89" w:rsidRDefault="00D26F89" w:rsidP="00D26F89">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tcPr>
          <w:p w14:paraId="65E67964" w14:textId="1EA405AB" w:rsidR="00D26F89" w:rsidRPr="00D26F89" w:rsidRDefault="00D26F89" w:rsidP="00D26F89">
            <w:pPr>
              <w:tabs>
                <w:tab w:val="left" w:pos="459"/>
              </w:tabs>
              <w:rPr>
                <w:rFonts w:ascii="Arial" w:hAnsi="Arial" w:cs="Arial"/>
                <w:sz w:val="22"/>
                <w:szCs w:val="22"/>
              </w:rPr>
            </w:pPr>
            <w:r>
              <w:rPr>
                <w:rFonts w:ascii="Arial" w:hAnsi="Arial" w:cs="Arial"/>
                <w:sz w:val="22"/>
                <w:szCs w:val="22"/>
              </w:rPr>
              <w:t>Demonstrates knowledge and understanding of administrative duties within a busy office environment.</w:t>
            </w:r>
          </w:p>
        </w:tc>
        <w:tc>
          <w:tcPr>
            <w:tcW w:w="1415" w:type="dxa"/>
            <w:tcBorders>
              <w:top w:val="single" w:sz="6" w:space="0" w:color="auto"/>
              <w:left w:val="nil"/>
              <w:bottom w:val="single" w:sz="6" w:space="0" w:color="auto"/>
              <w:right w:val="single" w:sz="6" w:space="0" w:color="auto"/>
            </w:tcBorders>
            <w:vAlign w:val="center"/>
          </w:tcPr>
          <w:p w14:paraId="55CBEB3C"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0B0C4AF2" w14:textId="77777777" w:rsidR="00D26F89" w:rsidRPr="00D26F89" w:rsidRDefault="00D26F89" w:rsidP="00D26F89">
            <w:pPr>
              <w:jc w:val="center"/>
            </w:pPr>
          </w:p>
        </w:tc>
        <w:tc>
          <w:tcPr>
            <w:tcW w:w="1460" w:type="dxa"/>
            <w:tcBorders>
              <w:top w:val="single" w:sz="6" w:space="0" w:color="auto"/>
              <w:left w:val="nil"/>
              <w:bottom w:val="single" w:sz="6" w:space="0" w:color="auto"/>
              <w:right w:val="single" w:sz="6" w:space="0" w:color="auto"/>
            </w:tcBorders>
            <w:vAlign w:val="center"/>
          </w:tcPr>
          <w:p w14:paraId="71A3D9D6"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6BEEFC9F" w14:textId="77777777" w:rsidTr="0034021C">
        <w:trPr>
          <w:trHeight w:hRule="exact" w:val="227"/>
        </w:trPr>
        <w:tc>
          <w:tcPr>
            <w:tcW w:w="10517" w:type="dxa"/>
            <w:gridSpan w:val="5"/>
            <w:tcBorders>
              <w:top w:val="single" w:sz="6" w:space="0" w:color="auto"/>
              <w:left w:val="single" w:sz="6" w:space="0" w:color="auto"/>
              <w:bottom w:val="single" w:sz="4" w:space="0" w:color="auto"/>
              <w:right w:val="single" w:sz="6" w:space="0" w:color="auto"/>
            </w:tcBorders>
            <w:shd w:val="pct12" w:color="000000" w:fill="FFFFFF"/>
            <w:vAlign w:val="center"/>
          </w:tcPr>
          <w:p w14:paraId="7EBE772D" w14:textId="77777777" w:rsidR="00D26F89" w:rsidRPr="00D26F89" w:rsidRDefault="00D26F89" w:rsidP="00D26F89">
            <w:pPr>
              <w:jc w:val="center"/>
              <w:rPr>
                <w:rFonts w:ascii="Arial" w:hAnsi="Arial" w:cs="Arial"/>
              </w:rPr>
            </w:pPr>
          </w:p>
        </w:tc>
      </w:tr>
      <w:tr w:rsidR="00D26F89" w:rsidRPr="00D26F89" w14:paraId="20237497" w14:textId="77777777" w:rsidTr="001C4788">
        <w:trPr>
          <w:cantSplit/>
          <w:trHeight w:val="235"/>
        </w:trPr>
        <w:tc>
          <w:tcPr>
            <w:tcW w:w="2264" w:type="dxa"/>
            <w:vMerge w:val="restart"/>
            <w:tcBorders>
              <w:top w:val="single" w:sz="4" w:space="0" w:color="auto"/>
              <w:left w:val="single" w:sz="4" w:space="0" w:color="auto"/>
              <w:right w:val="single" w:sz="6" w:space="0" w:color="auto"/>
            </w:tcBorders>
          </w:tcPr>
          <w:p w14:paraId="4A5E4298" w14:textId="77777777" w:rsidR="00D26F89" w:rsidRPr="00D26F89" w:rsidRDefault="00D26F89" w:rsidP="00D26F89">
            <w:pPr>
              <w:rPr>
                <w:rFonts w:ascii="Arial" w:hAnsi="Arial" w:cs="Arial"/>
                <w:b/>
              </w:rPr>
            </w:pPr>
            <w:r w:rsidRPr="00D26F89">
              <w:rPr>
                <w:rFonts w:ascii="Arial" w:hAnsi="Arial" w:cs="Arial"/>
                <w:b/>
              </w:rPr>
              <w:t>Qualifications</w:t>
            </w:r>
          </w:p>
        </w:tc>
        <w:tc>
          <w:tcPr>
            <w:tcW w:w="3962" w:type="dxa"/>
            <w:tcBorders>
              <w:top w:val="single" w:sz="4" w:space="0" w:color="auto"/>
              <w:left w:val="nil"/>
              <w:bottom w:val="single" w:sz="4" w:space="0" w:color="auto"/>
              <w:right w:val="single" w:sz="6" w:space="0" w:color="auto"/>
            </w:tcBorders>
          </w:tcPr>
          <w:p w14:paraId="6F76991E" w14:textId="77777777" w:rsidR="00D26F89" w:rsidRDefault="00D26F89" w:rsidP="00D26F89">
            <w:pPr>
              <w:rPr>
                <w:rFonts w:ascii="Arial" w:hAnsi="Arial" w:cs="Arial"/>
                <w:sz w:val="22"/>
                <w:szCs w:val="22"/>
              </w:rPr>
            </w:pPr>
            <w:r>
              <w:rPr>
                <w:rFonts w:ascii="Arial" w:hAnsi="Arial" w:cs="Arial"/>
                <w:sz w:val="22"/>
                <w:szCs w:val="22"/>
              </w:rPr>
              <w:t>Educated to A-Levels or NVQ Level 3</w:t>
            </w:r>
          </w:p>
          <w:p w14:paraId="1D2D8B2D" w14:textId="3B949646" w:rsidR="00D26F89" w:rsidRPr="00D26F89" w:rsidRDefault="00D26F89" w:rsidP="00D26F89">
            <w:pPr>
              <w:jc w:val="both"/>
              <w:rPr>
                <w:rFonts w:ascii="Arial" w:hAnsi="Arial" w:cs="Arial"/>
                <w:sz w:val="22"/>
                <w:szCs w:val="22"/>
              </w:rPr>
            </w:pPr>
          </w:p>
        </w:tc>
        <w:tc>
          <w:tcPr>
            <w:tcW w:w="1415" w:type="dxa"/>
            <w:tcBorders>
              <w:top w:val="single" w:sz="4" w:space="0" w:color="auto"/>
              <w:left w:val="nil"/>
              <w:bottom w:val="single" w:sz="4" w:space="0" w:color="auto"/>
              <w:right w:val="single" w:sz="6" w:space="0" w:color="auto"/>
            </w:tcBorders>
            <w:vAlign w:val="center"/>
          </w:tcPr>
          <w:p w14:paraId="7740FB89"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2FEADD5" w14:textId="77777777" w:rsidR="00D26F89" w:rsidRPr="00D26F89" w:rsidRDefault="00D26F89" w:rsidP="00D26F89">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4F5F8FFB"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3CF9189C" w14:textId="77777777" w:rsidTr="001C4788">
        <w:trPr>
          <w:cantSplit/>
          <w:trHeight w:val="284"/>
        </w:trPr>
        <w:tc>
          <w:tcPr>
            <w:tcW w:w="2264" w:type="dxa"/>
            <w:vMerge/>
            <w:tcBorders>
              <w:left w:val="single" w:sz="4" w:space="0" w:color="auto"/>
              <w:right w:val="single" w:sz="6" w:space="0" w:color="auto"/>
            </w:tcBorders>
          </w:tcPr>
          <w:p w14:paraId="0B3C879F" w14:textId="77777777" w:rsidR="00D26F89" w:rsidRPr="00D26F89" w:rsidRDefault="00D26F89" w:rsidP="00D26F89">
            <w:pPr>
              <w:rPr>
                <w:rFonts w:ascii="Arial" w:hAnsi="Arial" w:cs="Arial"/>
                <w:b/>
              </w:rPr>
            </w:pPr>
          </w:p>
        </w:tc>
        <w:tc>
          <w:tcPr>
            <w:tcW w:w="3962" w:type="dxa"/>
            <w:tcBorders>
              <w:top w:val="single" w:sz="4" w:space="0" w:color="auto"/>
              <w:left w:val="nil"/>
              <w:bottom w:val="single" w:sz="4" w:space="0" w:color="auto"/>
              <w:right w:val="single" w:sz="6" w:space="0" w:color="auto"/>
            </w:tcBorders>
          </w:tcPr>
          <w:p w14:paraId="2C2B8C2B" w14:textId="33DD099D" w:rsidR="00D26F89" w:rsidRPr="00D26F89" w:rsidRDefault="00D26F89" w:rsidP="00D26F89">
            <w:pPr>
              <w:rPr>
                <w:rFonts w:ascii="Arial" w:hAnsi="Arial" w:cs="Arial"/>
                <w:sz w:val="22"/>
                <w:szCs w:val="22"/>
              </w:rPr>
            </w:pPr>
            <w:r w:rsidRPr="00D26F89">
              <w:rPr>
                <w:rFonts w:ascii="Arial" w:hAnsi="Arial" w:cs="Arial"/>
                <w:sz w:val="22"/>
                <w:szCs w:val="22"/>
              </w:rPr>
              <w:t>Level 3 Certificate in Technical Support for Public Service Building Standards</w:t>
            </w:r>
          </w:p>
        </w:tc>
        <w:tc>
          <w:tcPr>
            <w:tcW w:w="1415" w:type="dxa"/>
            <w:tcBorders>
              <w:top w:val="single" w:sz="4" w:space="0" w:color="auto"/>
              <w:left w:val="nil"/>
              <w:bottom w:val="single" w:sz="4" w:space="0" w:color="auto"/>
              <w:right w:val="single" w:sz="6" w:space="0" w:color="auto"/>
            </w:tcBorders>
            <w:vAlign w:val="center"/>
          </w:tcPr>
          <w:p w14:paraId="1DAD2A4F" w14:textId="77777777" w:rsidR="00D26F89" w:rsidRPr="00D26F89" w:rsidRDefault="00D26F89" w:rsidP="00D26F89">
            <w:pPr>
              <w:jc w:val="center"/>
            </w:pPr>
            <w:r w:rsidRPr="00D26F89">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73CE6A1" w14:textId="77777777" w:rsidR="00D26F89" w:rsidRPr="00D26F89" w:rsidRDefault="00D26F89" w:rsidP="00D26F89">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6685E5F" w14:textId="77777777"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r w:rsidR="00D26F89" w:rsidRPr="00D26F89" w14:paraId="5F374593" w14:textId="77777777" w:rsidTr="0007674B">
        <w:trPr>
          <w:cantSplit/>
          <w:trHeight w:val="284"/>
        </w:trPr>
        <w:tc>
          <w:tcPr>
            <w:tcW w:w="2264" w:type="dxa"/>
            <w:vMerge/>
            <w:tcBorders>
              <w:left w:val="single" w:sz="4" w:space="0" w:color="auto"/>
              <w:right w:val="single" w:sz="6" w:space="0" w:color="auto"/>
            </w:tcBorders>
          </w:tcPr>
          <w:p w14:paraId="739049C7" w14:textId="77777777" w:rsidR="00D26F89" w:rsidRPr="00D26F89" w:rsidRDefault="00D26F89" w:rsidP="00D26F89">
            <w:pPr>
              <w:rPr>
                <w:rFonts w:ascii="Arial" w:hAnsi="Arial" w:cs="Arial"/>
                <w:b/>
              </w:rPr>
            </w:pPr>
          </w:p>
        </w:tc>
        <w:tc>
          <w:tcPr>
            <w:tcW w:w="3962" w:type="dxa"/>
            <w:tcBorders>
              <w:top w:val="single" w:sz="4" w:space="0" w:color="auto"/>
              <w:left w:val="nil"/>
              <w:bottom w:val="single" w:sz="4" w:space="0" w:color="auto"/>
              <w:right w:val="single" w:sz="6" w:space="0" w:color="auto"/>
            </w:tcBorders>
          </w:tcPr>
          <w:p w14:paraId="016B49DD" w14:textId="41C68D4C" w:rsidR="00D26F89" w:rsidRPr="00D26F89" w:rsidRDefault="00D26F89" w:rsidP="00D26F89">
            <w:pPr>
              <w:rPr>
                <w:rFonts w:ascii="Arial" w:hAnsi="Arial" w:cs="Arial"/>
                <w:sz w:val="22"/>
                <w:szCs w:val="22"/>
              </w:rPr>
            </w:pPr>
            <w:r w:rsidRPr="00D26F89">
              <w:rPr>
                <w:rFonts w:ascii="Arial" w:hAnsi="Arial" w:cs="Arial"/>
                <w:sz w:val="22"/>
                <w:szCs w:val="22"/>
              </w:rPr>
              <w:t>RSA II typewriting or word processing</w:t>
            </w:r>
          </w:p>
        </w:tc>
        <w:tc>
          <w:tcPr>
            <w:tcW w:w="1415" w:type="dxa"/>
            <w:tcBorders>
              <w:top w:val="single" w:sz="4" w:space="0" w:color="auto"/>
              <w:left w:val="nil"/>
              <w:bottom w:val="single" w:sz="4" w:space="0" w:color="auto"/>
              <w:right w:val="single" w:sz="6" w:space="0" w:color="auto"/>
            </w:tcBorders>
            <w:vAlign w:val="center"/>
          </w:tcPr>
          <w:p w14:paraId="0BFD4C6D" w14:textId="77777777" w:rsidR="00D26F89" w:rsidRPr="00D26F89" w:rsidRDefault="00D26F89" w:rsidP="00D26F89">
            <w:pPr>
              <w:jc w:val="center"/>
              <w:rPr>
                <w:rFonts w:ascii="Wingdings 2" w:hAnsi="Wingdings 2"/>
                <w:b/>
                <w:w w:val="99"/>
                <w:szCs w:val="24"/>
              </w:rPr>
            </w:pPr>
          </w:p>
        </w:tc>
        <w:tc>
          <w:tcPr>
            <w:tcW w:w="1416" w:type="dxa"/>
            <w:tcBorders>
              <w:top w:val="single" w:sz="4" w:space="0" w:color="auto"/>
              <w:left w:val="nil"/>
              <w:bottom w:val="single" w:sz="4" w:space="0" w:color="auto"/>
            </w:tcBorders>
            <w:vAlign w:val="center"/>
          </w:tcPr>
          <w:p w14:paraId="0F699A5D" w14:textId="2EE97A7A" w:rsidR="00D26F89" w:rsidRPr="00D26F89" w:rsidRDefault="00D26F89" w:rsidP="00D26F89">
            <w:pPr>
              <w:jc w:val="center"/>
            </w:pPr>
            <w:r w:rsidRPr="00D26F89">
              <w:rPr>
                <w:rFonts w:ascii="Wingdings 2" w:hAnsi="Wingdings 2"/>
                <w:b/>
                <w:w w:val="99"/>
                <w:szCs w:val="24"/>
              </w:rPr>
              <w:t></w:t>
            </w:r>
          </w:p>
        </w:tc>
        <w:tc>
          <w:tcPr>
            <w:tcW w:w="1460" w:type="dxa"/>
            <w:tcBorders>
              <w:top w:val="single" w:sz="4" w:space="0" w:color="auto"/>
              <w:left w:val="single" w:sz="6" w:space="0" w:color="auto"/>
              <w:bottom w:val="single" w:sz="4" w:space="0" w:color="auto"/>
              <w:right w:val="single" w:sz="4" w:space="0" w:color="auto"/>
            </w:tcBorders>
          </w:tcPr>
          <w:p w14:paraId="61539991" w14:textId="695A488A" w:rsidR="00D26F89" w:rsidRPr="00D26F89" w:rsidRDefault="00D26F89" w:rsidP="00D26F89">
            <w:pPr>
              <w:jc w:val="center"/>
              <w:rPr>
                <w:rFonts w:ascii="Arial" w:hAnsi="Arial" w:cs="Arial"/>
                <w:sz w:val="22"/>
                <w:szCs w:val="22"/>
              </w:rPr>
            </w:pPr>
            <w:r w:rsidRPr="00425002">
              <w:rPr>
                <w:rFonts w:ascii="Arial" w:hAnsi="Arial" w:cs="Arial"/>
                <w:sz w:val="22"/>
                <w:szCs w:val="22"/>
              </w:rPr>
              <w:t>Application form</w:t>
            </w:r>
          </w:p>
        </w:tc>
      </w:tr>
      <w:tr w:rsidR="00D26F89" w:rsidRPr="00D26F89" w14:paraId="752D4E86" w14:textId="77777777" w:rsidTr="0007674B">
        <w:trPr>
          <w:cantSplit/>
          <w:trHeight w:val="284"/>
        </w:trPr>
        <w:tc>
          <w:tcPr>
            <w:tcW w:w="2264" w:type="dxa"/>
            <w:vMerge/>
            <w:tcBorders>
              <w:left w:val="single" w:sz="4" w:space="0" w:color="auto"/>
              <w:bottom w:val="single" w:sz="4" w:space="0" w:color="auto"/>
              <w:right w:val="single" w:sz="6" w:space="0" w:color="auto"/>
            </w:tcBorders>
          </w:tcPr>
          <w:p w14:paraId="6674FE27" w14:textId="77777777" w:rsidR="00D26F89" w:rsidRPr="00D26F89" w:rsidRDefault="00D26F89" w:rsidP="00D26F89">
            <w:pPr>
              <w:rPr>
                <w:rFonts w:ascii="Arial" w:hAnsi="Arial" w:cs="Arial"/>
                <w:b/>
              </w:rPr>
            </w:pPr>
          </w:p>
        </w:tc>
        <w:tc>
          <w:tcPr>
            <w:tcW w:w="3962" w:type="dxa"/>
            <w:tcBorders>
              <w:top w:val="single" w:sz="4" w:space="0" w:color="auto"/>
              <w:left w:val="nil"/>
              <w:bottom w:val="single" w:sz="4" w:space="0" w:color="auto"/>
              <w:right w:val="single" w:sz="6" w:space="0" w:color="auto"/>
            </w:tcBorders>
          </w:tcPr>
          <w:p w14:paraId="314711A2" w14:textId="79277E76" w:rsidR="00D26F89" w:rsidRPr="00D26F89" w:rsidRDefault="00D26F89" w:rsidP="00D26F89">
            <w:pPr>
              <w:rPr>
                <w:rFonts w:ascii="Arial" w:hAnsi="Arial" w:cs="Arial"/>
                <w:sz w:val="22"/>
                <w:szCs w:val="22"/>
              </w:rPr>
            </w:pPr>
            <w:r w:rsidRPr="00D26F89">
              <w:rPr>
                <w:rFonts w:ascii="Arial" w:hAnsi="Arial" w:cs="Arial"/>
                <w:sz w:val="22"/>
                <w:szCs w:val="22"/>
              </w:rPr>
              <w:t>Qualified to drive</w:t>
            </w:r>
          </w:p>
        </w:tc>
        <w:tc>
          <w:tcPr>
            <w:tcW w:w="1415" w:type="dxa"/>
            <w:tcBorders>
              <w:top w:val="single" w:sz="4" w:space="0" w:color="auto"/>
              <w:left w:val="nil"/>
              <w:bottom w:val="single" w:sz="4" w:space="0" w:color="auto"/>
              <w:right w:val="single" w:sz="6" w:space="0" w:color="auto"/>
            </w:tcBorders>
            <w:vAlign w:val="center"/>
          </w:tcPr>
          <w:p w14:paraId="0E7C4A2C" w14:textId="77777777" w:rsidR="00D26F89" w:rsidRPr="00D26F89" w:rsidRDefault="00D26F89" w:rsidP="00D26F89">
            <w:pPr>
              <w:jc w:val="center"/>
              <w:rPr>
                <w:rFonts w:ascii="Wingdings 2" w:hAnsi="Wingdings 2"/>
                <w:b/>
                <w:w w:val="99"/>
                <w:szCs w:val="24"/>
              </w:rPr>
            </w:pPr>
          </w:p>
        </w:tc>
        <w:tc>
          <w:tcPr>
            <w:tcW w:w="1416" w:type="dxa"/>
            <w:tcBorders>
              <w:top w:val="single" w:sz="4" w:space="0" w:color="auto"/>
              <w:left w:val="nil"/>
              <w:bottom w:val="single" w:sz="4" w:space="0" w:color="auto"/>
            </w:tcBorders>
            <w:vAlign w:val="center"/>
          </w:tcPr>
          <w:p w14:paraId="5136370D" w14:textId="4E0C67CC" w:rsidR="00D26F89" w:rsidRPr="00D26F89" w:rsidRDefault="00D26F89" w:rsidP="00D26F89">
            <w:pPr>
              <w:jc w:val="center"/>
            </w:pPr>
            <w:r w:rsidRPr="00D26F89">
              <w:rPr>
                <w:rFonts w:ascii="Wingdings 2" w:hAnsi="Wingdings 2"/>
                <w:b/>
                <w:w w:val="99"/>
                <w:szCs w:val="24"/>
              </w:rPr>
              <w:t></w:t>
            </w:r>
          </w:p>
        </w:tc>
        <w:tc>
          <w:tcPr>
            <w:tcW w:w="1460" w:type="dxa"/>
            <w:tcBorders>
              <w:top w:val="single" w:sz="4" w:space="0" w:color="auto"/>
              <w:left w:val="single" w:sz="6" w:space="0" w:color="auto"/>
              <w:bottom w:val="single" w:sz="4" w:space="0" w:color="auto"/>
              <w:right w:val="single" w:sz="4" w:space="0" w:color="auto"/>
            </w:tcBorders>
          </w:tcPr>
          <w:p w14:paraId="27EAC8FD" w14:textId="479DBA3D" w:rsidR="00D26F89" w:rsidRPr="00D26F89" w:rsidRDefault="00D26F89" w:rsidP="00D26F89">
            <w:pPr>
              <w:jc w:val="center"/>
              <w:rPr>
                <w:rFonts w:ascii="Arial" w:hAnsi="Arial" w:cs="Arial"/>
                <w:sz w:val="22"/>
                <w:szCs w:val="22"/>
              </w:rPr>
            </w:pPr>
            <w:r w:rsidRPr="00425002">
              <w:rPr>
                <w:rFonts w:ascii="Arial" w:hAnsi="Arial" w:cs="Arial"/>
                <w:sz w:val="22"/>
                <w:szCs w:val="22"/>
              </w:rPr>
              <w:t>Application form</w:t>
            </w:r>
          </w:p>
        </w:tc>
      </w:tr>
      <w:tr w:rsidR="00D26F89" w:rsidRPr="00D26F89" w14:paraId="6955C5B6" w14:textId="77777777" w:rsidTr="006A2D41">
        <w:trPr>
          <w:cantSplit/>
          <w:trHeight w:val="284"/>
        </w:trPr>
        <w:tc>
          <w:tcPr>
            <w:tcW w:w="10517"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3200CF" w14:textId="14D595EE" w:rsidR="00D26F89" w:rsidRPr="00D26F89" w:rsidRDefault="00D26F89" w:rsidP="00D26F89">
            <w:pPr>
              <w:tabs>
                <w:tab w:val="left" w:pos="1005"/>
              </w:tabs>
              <w:rPr>
                <w:rFonts w:ascii="Arial" w:hAnsi="Arial" w:cs="Arial"/>
                <w:b/>
                <w:sz w:val="22"/>
                <w:szCs w:val="22"/>
              </w:rPr>
            </w:pPr>
            <w:r w:rsidRPr="00D26F89">
              <w:rPr>
                <w:rFonts w:ascii="Arial" w:hAnsi="Arial" w:cs="Arial"/>
                <w:b/>
                <w:sz w:val="22"/>
                <w:szCs w:val="22"/>
              </w:rPr>
              <w:tab/>
            </w:r>
          </w:p>
        </w:tc>
      </w:tr>
      <w:tr w:rsidR="00D26F89" w:rsidRPr="00D26F89" w14:paraId="3EF3D364" w14:textId="77777777" w:rsidTr="006A2D41">
        <w:trPr>
          <w:cantSplit/>
          <w:trHeight w:val="284"/>
        </w:trPr>
        <w:tc>
          <w:tcPr>
            <w:tcW w:w="2264" w:type="dxa"/>
            <w:tcBorders>
              <w:top w:val="single" w:sz="4" w:space="0" w:color="auto"/>
              <w:left w:val="single" w:sz="4" w:space="0" w:color="auto"/>
              <w:bottom w:val="single" w:sz="4" w:space="0" w:color="auto"/>
              <w:right w:val="single" w:sz="6" w:space="0" w:color="auto"/>
            </w:tcBorders>
          </w:tcPr>
          <w:p w14:paraId="6DC9EFAA" w14:textId="20103963" w:rsidR="00D26F89" w:rsidRPr="00D26F89" w:rsidRDefault="00D26F89" w:rsidP="00D26F89">
            <w:pPr>
              <w:rPr>
                <w:rFonts w:ascii="Arial" w:hAnsi="Arial" w:cs="Arial"/>
                <w:b/>
              </w:rPr>
            </w:pPr>
            <w:r w:rsidRPr="00D26F89">
              <w:rPr>
                <w:rFonts w:ascii="Arial" w:hAnsi="Arial" w:cs="Arial"/>
                <w:b/>
              </w:rPr>
              <w:t>Training</w:t>
            </w:r>
          </w:p>
        </w:tc>
        <w:tc>
          <w:tcPr>
            <w:tcW w:w="3962" w:type="dxa"/>
            <w:tcBorders>
              <w:top w:val="single" w:sz="4" w:space="0" w:color="auto"/>
              <w:left w:val="nil"/>
              <w:bottom w:val="single" w:sz="4" w:space="0" w:color="auto"/>
              <w:right w:val="single" w:sz="6" w:space="0" w:color="auto"/>
            </w:tcBorders>
            <w:vAlign w:val="center"/>
          </w:tcPr>
          <w:p w14:paraId="76FC49A9" w14:textId="140CD477" w:rsidR="00D26F89" w:rsidRPr="00D26F89" w:rsidRDefault="00D26F89" w:rsidP="00D26F89">
            <w:pPr>
              <w:rPr>
                <w:rFonts w:ascii="Arial" w:hAnsi="Arial" w:cs="Arial"/>
                <w:sz w:val="22"/>
                <w:szCs w:val="22"/>
              </w:rPr>
            </w:pPr>
            <w:r>
              <w:rPr>
                <w:rFonts w:ascii="Arial" w:hAnsi="Arial" w:cs="Arial"/>
                <w:sz w:val="22"/>
                <w:szCs w:val="22"/>
              </w:rPr>
              <w:t>Customer Care Training</w:t>
            </w:r>
          </w:p>
        </w:tc>
        <w:tc>
          <w:tcPr>
            <w:tcW w:w="1415" w:type="dxa"/>
            <w:tcBorders>
              <w:top w:val="single" w:sz="4" w:space="0" w:color="auto"/>
              <w:left w:val="nil"/>
              <w:bottom w:val="single" w:sz="4" w:space="0" w:color="auto"/>
              <w:right w:val="single" w:sz="6" w:space="0" w:color="auto"/>
            </w:tcBorders>
            <w:vAlign w:val="center"/>
          </w:tcPr>
          <w:p w14:paraId="47A2D0CE" w14:textId="7B2D07E2" w:rsidR="00D26F89" w:rsidRPr="00D26F89" w:rsidRDefault="00D26F89" w:rsidP="00D26F89">
            <w:pPr>
              <w:jc w:val="center"/>
              <w:rPr>
                <w:rFonts w:ascii="Wingdings 2" w:hAnsi="Wingdings 2"/>
                <w:b/>
                <w:w w:val="99"/>
                <w:szCs w:val="24"/>
              </w:rPr>
            </w:pPr>
            <w:r w:rsidRPr="00D26F89">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4C3144C7" w14:textId="77777777" w:rsidR="00D26F89" w:rsidRPr="00D26F89" w:rsidRDefault="00D26F89" w:rsidP="00D26F89">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9286D3F" w14:textId="5923B746" w:rsidR="00D26F89" w:rsidRPr="00D26F89" w:rsidRDefault="00D26F89" w:rsidP="00D26F89">
            <w:pPr>
              <w:jc w:val="center"/>
              <w:rPr>
                <w:rFonts w:ascii="Arial" w:hAnsi="Arial" w:cs="Arial"/>
                <w:sz w:val="22"/>
                <w:szCs w:val="22"/>
              </w:rPr>
            </w:pPr>
            <w:r w:rsidRPr="00D26F89">
              <w:rPr>
                <w:rFonts w:ascii="Arial" w:hAnsi="Arial" w:cs="Arial"/>
                <w:sz w:val="22"/>
                <w:szCs w:val="22"/>
              </w:rPr>
              <w:t>Application form</w:t>
            </w:r>
          </w:p>
        </w:tc>
      </w:tr>
    </w:tbl>
    <w:p w14:paraId="33BBE1F9" w14:textId="77777777" w:rsidR="006B402C" w:rsidRPr="00D26F89" w:rsidRDefault="006B402C" w:rsidP="00992373">
      <w:pPr>
        <w:rPr>
          <w:rFonts w:ascii="Arial" w:hAnsi="Arial" w:cs="Arial"/>
        </w:rPr>
      </w:pPr>
    </w:p>
    <w:tbl>
      <w:tblPr>
        <w:tblW w:w="10669" w:type="dxa"/>
        <w:tblInd w:w="-602" w:type="dxa"/>
        <w:tblLayout w:type="fixed"/>
        <w:tblCellMar>
          <w:left w:w="107" w:type="dxa"/>
          <w:right w:w="107" w:type="dxa"/>
        </w:tblCellMar>
        <w:tblLook w:val="0000" w:firstRow="0" w:lastRow="0" w:firstColumn="0" w:lastColumn="0" w:noHBand="0" w:noVBand="0"/>
      </w:tblPr>
      <w:tblGrid>
        <w:gridCol w:w="2267"/>
        <w:gridCol w:w="3949"/>
        <w:gridCol w:w="1411"/>
        <w:gridCol w:w="1412"/>
        <w:gridCol w:w="1622"/>
        <w:gridCol w:w="8"/>
      </w:tblGrid>
      <w:tr w:rsidR="00992373" w:rsidRPr="00D26F89" w14:paraId="53185214" w14:textId="77777777" w:rsidTr="003E34DB">
        <w:trPr>
          <w:gridAfter w:val="1"/>
          <w:wAfter w:w="8" w:type="dxa"/>
          <w:trHeight w:val="534"/>
        </w:trPr>
        <w:tc>
          <w:tcPr>
            <w:tcW w:w="6216" w:type="dxa"/>
            <w:gridSpan w:val="2"/>
            <w:tcBorders>
              <w:top w:val="single" w:sz="6" w:space="0" w:color="auto"/>
              <w:left w:val="single" w:sz="6" w:space="0" w:color="auto"/>
              <w:bottom w:val="single" w:sz="4" w:space="0" w:color="auto"/>
              <w:right w:val="single" w:sz="6" w:space="0" w:color="auto"/>
            </w:tcBorders>
          </w:tcPr>
          <w:p w14:paraId="49D8E51F" w14:textId="77777777" w:rsidR="00992373" w:rsidRPr="00D26F89" w:rsidRDefault="00992373" w:rsidP="00FC3A5E">
            <w:pPr>
              <w:rPr>
                <w:rFonts w:ascii="Arial" w:hAnsi="Arial" w:cs="Arial"/>
                <w:b/>
              </w:rPr>
            </w:pPr>
          </w:p>
        </w:tc>
        <w:tc>
          <w:tcPr>
            <w:tcW w:w="1411" w:type="dxa"/>
            <w:tcBorders>
              <w:top w:val="single" w:sz="6" w:space="0" w:color="auto"/>
              <w:left w:val="nil"/>
              <w:bottom w:val="single" w:sz="6" w:space="0" w:color="auto"/>
              <w:right w:val="single" w:sz="6" w:space="0" w:color="auto"/>
            </w:tcBorders>
            <w:shd w:val="pct12" w:color="000000" w:fill="FFFFFF"/>
            <w:vAlign w:val="center"/>
          </w:tcPr>
          <w:p w14:paraId="20DAC409" w14:textId="77777777" w:rsidR="00992373" w:rsidRPr="00D26F89" w:rsidRDefault="00992373" w:rsidP="003E34DB">
            <w:pPr>
              <w:pStyle w:val="Heading1"/>
              <w:jc w:val="center"/>
              <w:rPr>
                <w:rFonts w:ascii="Arial" w:hAnsi="Arial" w:cs="Arial"/>
              </w:rPr>
            </w:pPr>
            <w:r w:rsidRPr="00D26F89">
              <w:rPr>
                <w:rFonts w:ascii="Arial" w:hAnsi="Arial" w:cs="Arial"/>
              </w:rPr>
              <w:t>Essential</w:t>
            </w:r>
          </w:p>
        </w:tc>
        <w:tc>
          <w:tcPr>
            <w:tcW w:w="1412" w:type="dxa"/>
            <w:tcBorders>
              <w:top w:val="single" w:sz="6" w:space="0" w:color="auto"/>
              <w:left w:val="nil"/>
              <w:bottom w:val="single" w:sz="6" w:space="0" w:color="auto"/>
              <w:right w:val="single" w:sz="6" w:space="0" w:color="auto"/>
            </w:tcBorders>
            <w:shd w:val="pct12" w:color="000000" w:fill="FFFFFF"/>
            <w:vAlign w:val="center"/>
          </w:tcPr>
          <w:p w14:paraId="039F44B8" w14:textId="77777777" w:rsidR="00992373" w:rsidRPr="00D26F89" w:rsidRDefault="00992373" w:rsidP="003E34DB">
            <w:pPr>
              <w:pStyle w:val="Heading1"/>
              <w:jc w:val="center"/>
              <w:rPr>
                <w:rFonts w:ascii="Arial" w:hAnsi="Arial" w:cs="Arial"/>
              </w:rPr>
            </w:pPr>
            <w:r w:rsidRPr="00D26F89">
              <w:rPr>
                <w:rFonts w:ascii="Arial" w:hAnsi="Arial" w:cs="Arial"/>
              </w:rPr>
              <w:t>Desirable</w:t>
            </w:r>
          </w:p>
        </w:tc>
        <w:tc>
          <w:tcPr>
            <w:tcW w:w="1622" w:type="dxa"/>
            <w:tcBorders>
              <w:top w:val="single" w:sz="6" w:space="0" w:color="auto"/>
              <w:left w:val="nil"/>
              <w:bottom w:val="single" w:sz="6" w:space="0" w:color="auto"/>
              <w:right w:val="single" w:sz="6" w:space="0" w:color="auto"/>
            </w:tcBorders>
            <w:shd w:val="pct12" w:color="000000" w:fill="FFFFFF"/>
            <w:vAlign w:val="center"/>
          </w:tcPr>
          <w:p w14:paraId="101C0A35" w14:textId="77777777" w:rsidR="00992373" w:rsidRPr="00D26F89" w:rsidRDefault="00992373" w:rsidP="003E34DB">
            <w:pPr>
              <w:jc w:val="center"/>
              <w:rPr>
                <w:rFonts w:ascii="Arial" w:hAnsi="Arial" w:cs="Arial"/>
                <w:b/>
              </w:rPr>
            </w:pPr>
            <w:r w:rsidRPr="00D26F89">
              <w:rPr>
                <w:rFonts w:ascii="Arial" w:hAnsi="Arial" w:cs="Arial"/>
                <w:b/>
              </w:rPr>
              <w:t>How</w:t>
            </w:r>
          </w:p>
          <w:p w14:paraId="1EC0520C" w14:textId="77777777" w:rsidR="00992373" w:rsidRPr="00D26F89" w:rsidRDefault="00992373" w:rsidP="003E34DB">
            <w:pPr>
              <w:jc w:val="center"/>
              <w:rPr>
                <w:rFonts w:ascii="Arial" w:hAnsi="Arial" w:cs="Arial"/>
                <w:b/>
              </w:rPr>
            </w:pPr>
            <w:r w:rsidRPr="00D26F89">
              <w:rPr>
                <w:rFonts w:ascii="Arial" w:hAnsi="Arial" w:cs="Arial"/>
                <w:b/>
              </w:rPr>
              <w:t>Identified</w:t>
            </w:r>
          </w:p>
        </w:tc>
      </w:tr>
      <w:tr w:rsidR="003E5382" w:rsidRPr="00D26F89" w14:paraId="295503DF" w14:textId="77777777" w:rsidTr="003E5382">
        <w:trPr>
          <w:gridAfter w:val="1"/>
          <w:wAfter w:w="8" w:type="dxa"/>
          <w:trHeight w:hRule="exact" w:val="227"/>
        </w:trPr>
        <w:tc>
          <w:tcPr>
            <w:tcW w:w="10661" w:type="dxa"/>
            <w:gridSpan w:val="5"/>
            <w:tcBorders>
              <w:top w:val="single" w:sz="6" w:space="0" w:color="auto"/>
              <w:left w:val="single" w:sz="6" w:space="0" w:color="auto"/>
              <w:bottom w:val="single" w:sz="6" w:space="0" w:color="auto"/>
              <w:right w:val="single" w:sz="6" w:space="0" w:color="auto"/>
            </w:tcBorders>
            <w:shd w:val="pct12" w:color="000000" w:fill="FFFFFF"/>
            <w:vAlign w:val="center"/>
          </w:tcPr>
          <w:p w14:paraId="67119A30" w14:textId="77777777" w:rsidR="003E5382" w:rsidRPr="00D26F89" w:rsidRDefault="003E5382" w:rsidP="003E5382">
            <w:pPr>
              <w:jc w:val="center"/>
              <w:rPr>
                <w:rFonts w:ascii="Arial" w:hAnsi="Arial" w:cs="Arial"/>
                <w:b/>
              </w:rPr>
            </w:pPr>
          </w:p>
        </w:tc>
      </w:tr>
      <w:tr w:rsidR="006A2D41" w:rsidRPr="00D26F89" w14:paraId="3BEE81C6" w14:textId="77777777" w:rsidTr="006A2D41">
        <w:trPr>
          <w:gridAfter w:val="1"/>
          <w:wAfter w:w="8" w:type="dxa"/>
          <w:cantSplit/>
          <w:trHeight w:val="226"/>
        </w:trPr>
        <w:tc>
          <w:tcPr>
            <w:tcW w:w="2267" w:type="dxa"/>
            <w:vMerge w:val="restart"/>
            <w:tcBorders>
              <w:top w:val="single" w:sz="4" w:space="0" w:color="auto"/>
              <w:left w:val="single" w:sz="4" w:space="0" w:color="auto"/>
              <w:bottom w:val="single" w:sz="4" w:space="0" w:color="auto"/>
              <w:right w:val="single" w:sz="6" w:space="0" w:color="auto"/>
            </w:tcBorders>
          </w:tcPr>
          <w:p w14:paraId="3D825316" w14:textId="77777777" w:rsidR="006A2D41" w:rsidRPr="00D26F89" w:rsidRDefault="006A2D41" w:rsidP="003E5382">
            <w:pPr>
              <w:rPr>
                <w:rFonts w:ascii="Arial" w:hAnsi="Arial" w:cs="Arial"/>
                <w:b/>
              </w:rPr>
            </w:pPr>
            <w:r w:rsidRPr="00D26F89">
              <w:rPr>
                <w:rFonts w:ascii="Arial" w:hAnsi="Arial" w:cs="Arial"/>
                <w:b/>
              </w:rPr>
              <w:t>Skills</w:t>
            </w:r>
          </w:p>
        </w:tc>
        <w:tc>
          <w:tcPr>
            <w:tcW w:w="3949" w:type="dxa"/>
            <w:tcBorders>
              <w:top w:val="single" w:sz="4" w:space="0" w:color="auto"/>
              <w:left w:val="nil"/>
              <w:bottom w:val="single" w:sz="4" w:space="0" w:color="auto"/>
              <w:right w:val="single" w:sz="6" w:space="0" w:color="auto"/>
            </w:tcBorders>
            <w:vAlign w:val="center"/>
          </w:tcPr>
          <w:p w14:paraId="4BBA3AFF" w14:textId="3446A7DE" w:rsidR="006A2D41" w:rsidRPr="00D26F89" w:rsidRDefault="00D26F89" w:rsidP="00C1301B">
            <w:pPr>
              <w:pStyle w:val="TableParagraph"/>
              <w:spacing w:before="4" w:line="252" w:lineRule="exact"/>
            </w:pPr>
            <w:r>
              <w:t>Demonstrate good verbal and written communication skills</w:t>
            </w:r>
          </w:p>
        </w:tc>
        <w:tc>
          <w:tcPr>
            <w:tcW w:w="1411" w:type="dxa"/>
            <w:tcBorders>
              <w:top w:val="single" w:sz="4" w:space="0" w:color="auto"/>
              <w:left w:val="nil"/>
              <w:bottom w:val="single" w:sz="4" w:space="0" w:color="auto"/>
              <w:right w:val="single" w:sz="6" w:space="0" w:color="auto"/>
            </w:tcBorders>
            <w:vAlign w:val="center"/>
          </w:tcPr>
          <w:p w14:paraId="427637D5" w14:textId="77777777" w:rsidR="006A2D41" w:rsidRPr="00D26F89" w:rsidRDefault="006A2D41"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4C48AF22" w14:textId="77777777"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1B739381" w14:textId="77777777" w:rsidR="006A2D41" w:rsidRPr="00D26F89" w:rsidRDefault="006A2D41" w:rsidP="003E5382">
            <w:pPr>
              <w:pStyle w:val="TableParagraph"/>
              <w:ind w:left="116" w:right="204"/>
              <w:jc w:val="center"/>
            </w:pPr>
            <w:r w:rsidRPr="00D26F89">
              <w:t>Application form/ Interview</w:t>
            </w:r>
          </w:p>
        </w:tc>
      </w:tr>
      <w:tr w:rsidR="006A2D41" w:rsidRPr="00D26F89" w14:paraId="32B63DBD"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7F54E77"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8CFF44A" w14:textId="61D397AB" w:rsidR="006A2D41" w:rsidRPr="00D26F89" w:rsidRDefault="00D26F89"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Demonstrate good numeracy skills</w:t>
            </w:r>
          </w:p>
        </w:tc>
        <w:tc>
          <w:tcPr>
            <w:tcW w:w="1411" w:type="dxa"/>
            <w:tcBorders>
              <w:top w:val="single" w:sz="4" w:space="0" w:color="auto"/>
              <w:left w:val="nil"/>
              <w:bottom w:val="single" w:sz="4" w:space="0" w:color="auto"/>
              <w:right w:val="single" w:sz="6" w:space="0" w:color="auto"/>
            </w:tcBorders>
            <w:vAlign w:val="center"/>
          </w:tcPr>
          <w:p w14:paraId="4CDB722E" w14:textId="77777777" w:rsidR="006A2D41" w:rsidRPr="00D26F89" w:rsidRDefault="006A2D41"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9B82A80" w14:textId="77777777"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49433788" w14:textId="77777777" w:rsidR="006A2D41" w:rsidRPr="00D26F89" w:rsidRDefault="006A2D41" w:rsidP="003E5382">
            <w:pPr>
              <w:pStyle w:val="TableParagraph"/>
              <w:spacing w:before="124"/>
              <w:ind w:left="116"/>
              <w:jc w:val="center"/>
            </w:pPr>
            <w:r w:rsidRPr="00D26F89">
              <w:t>Application form/ Interview</w:t>
            </w:r>
          </w:p>
        </w:tc>
      </w:tr>
      <w:tr w:rsidR="006A2D41" w:rsidRPr="00D26F89" w14:paraId="228793D9"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146B53A1"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4740467" w14:textId="52A4A928" w:rsidR="006A2D41" w:rsidRPr="00D26F89" w:rsidRDefault="00D26F89" w:rsidP="003D1532">
            <w:pPr>
              <w:rPr>
                <w:rFonts w:ascii="Arial" w:hAnsi="Arial" w:cs="Arial"/>
                <w:sz w:val="22"/>
                <w:szCs w:val="22"/>
              </w:rPr>
            </w:pPr>
            <w:r>
              <w:rPr>
                <w:rFonts w:ascii="Arial" w:hAnsi="Arial" w:cs="Arial"/>
                <w:sz w:val="22"/>
                <w:szCs w:val="22"/>
              </w:rPr>
              <w:t>Attention to detail and above accuracy with data</w:t>
            </w:r>
          </w:p>
        </w:tc>
        <w:tc>
          <w:tcPr>
            <w:tcW w:w="1411" w:type="dxa"/>
            <w:tcBorders>
              <w:top w:val="single" w:sz="4" w:space="0" w:color="auto"/>
              <w:left w:val="nil"/>
              <w:bottom w:val="single" w:sz="4" w:space="0" w:color="auto"/>
              <w:right w:val="single" w:sz="6" w:space="0" w:color="auto"/>
            </w:tcBorders>
            <w:vAlign w:val="center"/>
          </w:tcPr>
          <w:p w14:paraId="21D9D71C" w14:textId="77777777" w:rsidR="006A2D41" w:rsidRPr="00D26F89" w:rsidRDefault="006A2D41"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3D1E1208" w14:textId="77777777"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45A693F9" w14:textId="77777777" w:rsidR="006A2D41" w:rsidRPr="00D26F89" w:rsidRDefault="006A2D41" w:rsidP="003E5382">
            <w:pPr>
              <w:pStyle w:val="TableParagraph"/>
              <w:ind w:left="116" w:right="204"/>
              <w:jc w:val="center"/>
            </w:pPr>
            <w:r w:rsidRPr="00D26F89">
              <w:t>Application form/ Interview</w:t>
            </w:r>
          </w:p>
        </w:tc>
      </w:tr>
      <w:tr w:rsidR="006A2D41" w:rsidRPr="00D26F89" w14:paraId="165B7DEC"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63F9DE2"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1198CDD5" w14:textId="7A71E8C0" w:rsidR="006A2D41" w:rsidRPr="00D26F89" w:rsidRDefault="00D26F89" w:rsidP="003D1532">
            <w:pPr>
              <w:tabs>
                <w:tab w:val="left" w:pos="-1440"/>
                <w:tab w:val="left" w:pos="-720"/>
                <w:tab w:val="left" w:pos="0"/>
                <w:tab w:val="left" w:pos="709"/>
                <w:tab w:val="left" w:pos="1276"/>
              </w:tabs>
              <w:rPr>
                <w:rFonts w:ascii="Arial" w:hAnsi="Arial" w:cs="Arial"/>
                <w:sz w:val="20"/>
              </w:rPr>
            </w:pPr>
            <w:r>
              <w:rPr>
                <w:rFonts w:ascii="Arial" w:hAnsi="Arial" w:cs="Arial"/>
                <w:sz w:val="20"/>
              </w:rPr>
              <w:t>Ability to drive and access to own vehicle</w:t>
            </w:r>
          </w:p>
        </w:tc>
        <w:tc>
          <w:tcPr>
            <w:tcW w:w="1411" w:type="dxa"/>
            <w:tcBorders>
              <w:top w:val="single" w:sz="4" w:space="0" w:color="auto"/>
              <w:left w:val="nil"/>
              <w:bottom w:val="single" w:sz="4" w:space="0" w:color="auto"/>
              <w:right w:val="single" w:sz="6" w:space="0" w:color="auto"/>
            </w:tcBorders>
            <w:vAlign w:val="center"/>
          </w:tcPr>
          <w:p w14:paraId="2E1D18FB" w14:textId="40C562D8" w:rsidR="006A2D41" w:rsidRPr="00D26F89" w:rsidRDefault="006A2D41" w:rsidP="003E5382">
            <w:pPr>
              <w:jc w:val="center"/>
            </w:pPr>
          </w:p>
        </w:tc>
        <w:tc>
          <w:tcPr>
            <w:tcW w:w="1412" w:type="dxa"/>
            <w:tcBorders>
              <w:top w:val="single" w:sz="4" w:space="0" w:color="auto"/>
              <w:left w:val="nil"/>
              <w:bottom w:val="single" w:sz="4" w:space="0" w:color="auto"/>
              <w:right w:val="single" w:sz="6" w:space="0" w:color="auto"/>
            </w:tcBorders>
            <w:vAlign w:val="center"/>
          </w:tcPr>
          <w:p w14:paraId="2D541C4B" w14:textId="1D9D90B6" w:rsidR="006A2D41" w:rsidRPr="00D26F89" w:rsidRDefault="00C01C1B" w:rsidP="003E5382">
            <w:pPr>
              <w:jc w:val="center"/>
            </w:pPr>
            <w:r w:rsidRPr="00D26F89">
              <w:rPr>
                <w:rFonts w:ascii="Wingdings 2" w:hAnsi="Wingdings 2"/>
                <w:b/>
                <w:w w:val="99"/>
                <w:szCs w:val="24"/>
              </w:rPr>
              <w:t></w:t>
            </w:r>
          </w:p>
        </w:tc>
        <w:tc>
          <w:tcPr>
            <w:tcW w:w="1622" w:type="dxa"/>
            <w:tcBorders>
              <w:top w:val="single" w:sz="4" w:space="0" w:color="auto"/>
              <w:left w:val="nil"/>
              <w:bottom w:val="single" w:sz="4" w:space="0" w:color="auto"/>
              <w:right w:val="single" w:sz="4" w:space="0" w:color="auto"/>
            </w:tcBorders>
            <w:vAlign w:val="center"/>
          </w:tcPr>
          <w:p w14:paraId="0ECE2B30" w14:textId="77777777" w:rsidR="006A2D41" w:rsidRPr="00D26F89" w:rsidRDefault="006A2D41" w:rsidP="003E5382">
            <w:pPr>
              <w:pStyle w:val="TableParagraph"/>
              <w:spacing w:line="233" w:lineRule="exact"/>
              <w:ind w:left="116"/>
              <w:jc w:val="center"/>
            </w:pPr>
            <w:r w:rsidRPr="00D26F89">
              <w:t>Application form/ Interview</w:t>
            </w:r>
          </w:p>
        </w:tc>
      </w:tr>
      <w:tr w:rsidR="006A2D41" w:rsidRPr="00D26F89" w14:paraId="4009DD9D"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EFA8406"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BA7CA58" w14:textId="5E2EF6F2" w:rsidR="006A2D41" w:rsidRPr="00D26F89" w:rsidRDefault="00D26F89" w:rsidP="006B402C">
            <w:pPr>
              <w:tabs>
                <w:tab w:val="left" w:pos="-1440"/>
                <w:tab w:val="left" w:pos="-720"/>
                <w:tab w:val="left" w:pos="0"/>
                <w:tab w:val="left" w:pos="709"/>
                <w:tab w:val="left" w:pos="1276"/>
              </w:tabs>
              <w:rPr>
                <w:rFonts w:ascii="Arial" w:hAnsi="Arial" w:cs="Arial"/>
                <w:sz w:val="20"/>
              </w:rPr>
            </w:pPr>
            <w:r>
              <w:rPr>
                <w:rFonts w:ascii="Arial" w:hAnsi="Arial" w:cs="Arial"/>
                <w:sz w:val="20"/>
              </w:rPr>
              <w:t>Ability to interpret and scale plans</w:t>
            </w:r>
          </w:p>
        </w:tc>
        <w:tc>
          <w:tcPr>
            <w:tcW w:w="1411" w:type="dxa"/>
            <w:tcBorders>
              <w:top w:val="single" w:sz="4" w:space="0" w:color="auto"/>
              <w:left w:val="nil"/>
              <w:bottom w:val="single" w:sz="4" w:space="0" w:color="auto"/>
              <w:right w:val="single" w:sz="6" w:space="0" w:color="auto"/>
            </w:tcBorders>
            <w:vAlign w:val="center"/>
          </w:tcPr>
          <w:p w14:paraId="6F0A8EF2" w14:textId="77777777" w:rsidR="006A2D41" w:rsidRPr="00D26F89" w:rsidRDefault="006A2D41"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031AD939" w14:textId="77777777"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380C0433" w14:textId="77777777" w:rsidR="006A2D41" w:rsidRPr="00D26F89" w:rsidRDefault="006A2D41" w:rsidP="003E5382">
            <w:pPr>
              <w:pStyle w:val="TableParagraph"/>
              <w:ind w:left="116" w:right="204"/>
              <w:jc w:val="center"/>
            </w:pPr>
            <w:r w:rsidRPr="00D26F89">
              <w:t>Application form/ Interview</w:t>
            </w:r>
          </w:p>
        </w:tc>
      </w:tr>
      <w:tr w:rsidR="006A2D41" w:rsidRPr="00D26F89" w14:paraId="79BC64EA"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5587ACA5"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50F72343" w14:textId="13B66232" w:rsidR="006A2D41" w:rsidRPr="00D26F89" w:rsidRDefault="00D26F89" w:rsidP="006B402C">
            <w:pPr>
              <w:tabs>
                <w:tab w:val="left" w:pos="-1440"/>
                <w:tab w:val="left" w:pos="-720"/>
                <w:tab w:val="left" w:pos="0"/>
                <w:tab w:val="left" w:pos="709"/>
                <w:tab w:val="left" w:pos="1276"/>
              </w:tabs>
              <w:rPr>
                <w:rFonts w:ascii="Arial" w:hAnsi="Arial" w:cs="Arial"/>
                <w:sz w:val="20"/>
              </w:rPr>
            </w:pPr>
            <w:r>
              <w:rPr>
                <w:rFonts w:ascii="Arial" w:hAnsi="Arial" w:cs="Arial"/>
                <w:sz w:val="20"/>
              </w:rPr>
              <w:t>Ability to use a Geographical Information System</w:t>
            </w:r>
          </w:p>
        </w:tc>
        <w:tc>
          <w:tcPr>
            <w:tcW w:w="1411" w:type="dxa"/>
            <w:tcBorders>
              <w:top w:val="single" w:sz="4" w:space="0" w:color="auto"/>
              <w:left w:val="nil"/>
              <w:bottom w:val="single" w:sz="4" w:space="0" w:color="auto"/>
              <w:right w:val="single" w:sz="6" w:space="0" w:color="auto"/>
            </w:tcBorders>
            <w:vAlign w:val="center"/>
          </w:tcPr>
          <w:p w14:paraId="34109BB4" w14:textId="13810AEA" w:rsidR="006A2D41" w:rsidRPr="00D26F89" w:rsidRDefault="00C01C1B"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7C322479" w14:textId="588C68CE"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2AAE3F3A" w14:textId="77777777" w:rsidR="006A2D41" w:rsidRPr="00D26F89" w:rsidRDefault="006A2D41" w:rsidP="003E5382">
            <w:pPr>
              <w:pStyle w:val="TableParagraph"/>
              <w:spacing w:before="5"/>
              <w:jc w:val="center"/>
            </w:pPr>
            <w:r w:rsidRPr="00D26F89">
              <w:t>Application form/ Interview</w:t>
            </w:r>
          </w:p>
        </w:tc>
      </w:tr>
      <w:tr w:rsidR="006A2D41" w:rsidRPr="00D26F89" w14:paraId="4A1BB034"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4B7864D6"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64C13B15" w14:textId="707D3D81" w:rsidR="006A2D41" w:rsidRPr="00D26F89" w:rsidRDefault="00D26F89" w:rsidP="006A2D41">
            <w:pPr>
              <w:tabs>
                <w:tab w:val="left" w:pos="-1440"/>
                <w:tab w:val="left" w:pos="-720"/>
                <w:tab w:val="left" w:pos="0"/>
                <w:tab w:val="left" w:pos="709"/>
                <w:tab w:val="left" w:pos="1276"/>
              </w:tabs>
              <w:rPr>
                <w:rFonts w:ascii="Arial" w:hAnsi="Arial" w:cs="Arial"/>
                <w:sz w:val="20"/>
              </w:rPr>
            </w:pPr>
            <w:r>
              <w:rPr>
                <w:rFonts w:ascii="Arial" w:hAnsi="Arial" w:cs="Arial"/>
                <w:sz w:val="20"/>
              </w:rPr>
              <w:t>IT Literate (Word, Excel, Outlook)</w:t>
            </w:r>
          </w:p>
        </w:tc>
        <w:tc>
          <w:tcPr>
            <w:tcW w:w="1411" w:type="dxa"/>
            <w:tcBorders>
              <w:top w:val="single" w:sz="4" w:space="0" w:color="auto"/>
              <w:left w:val="nil"/>
              <w:bottom w:val="single" w:sz="4" w:space="0" w:color="auto"/>
              <w:right w:val="single" w:sz="6" w:space="0" w:color="auto"/>
            </w:tcBorders>
            <w:vAlign w:val="center"/>
          </w:tcPr>
          <w:p w14:paraId="6404908F" w14:textId="1DD037DF" w:rsidR="006A2D41" w:rsidRPr="00D26F89" w:rsidRDefault="006A2D41" w:rsidP="003E5382">
            <w:pPr>
              <w:jc w:val="cente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E2AA86D" w14:textId="4F2288AB" w:rsidR="006A2D41" w:rsidRPr="00D26F89"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658C1558" w14:textId="77777777" w:rsidR="006A2D41" w:rsidRPr="00D26F89" w:rsidRDefault="006A2D41" w:rsidP="003E5382">
            <w:pPr>
              <w:pStyle w:val="TableParagraph"/>
              <w:spacing w:before="5"/>
              <w:jc w:val="center"/>
            </w:pPr>
            <w:r w:rsidRPr="00D26F89">
              <w:t>Application form/ Interview</w:t>
            </w:r>
          </w:p>
        </w:tc>
      </w:tr>
      <w:tr w:rsidR="006A2D41" w:rsidRPr="00D26F89" w14:paraId="32AFF195"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23438F90"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1E74487" w14:textId="608464AD" w:rsidR="006A2D41" w:rsidRPr="00D26F89" w:rsidRDefault="00C01C1B" w:rsidP="006A2D41">
            <w:pPr>
              <w:tabs>
                <w:tab w:val="left" w:pos="-1440"/>
                <w:tab w:val="left" w:pos="-720"/>
                <w:tab w:val="left" w:pos="0"/>
                <w:tab w:val="left" w:pos="709"/>
                <w:tab w:val="left" w:pos="1276"/>
              </w:tabs>
              <w:rPr>
                <w:rFonts w:ascii="Arial" w:hAnsi="Arial" w:cs="Arial"/>
                <w:sz w:val="20"/>
              </w:rPr>
            </w:pPr>
            <w:r>
              <w:rPr>
                <w:rFonts w:ascii="Arial" w:hAnsi="Arial" w:cs="Arial"/>
                <w:sz w:val="20"/>
              </w:rPr>
              <w:t xml:space="preserve">Experience of </w:t>
            </w:r>
            <w:proofErr w:type="spellStart"/>
            <w:r>
              <w:rPr>
                <w:rFonts w:ascii="Arial" w:hAnsi="Arial" w:cs="Arial"/>
                <w:sz w:val="20"/>
              </w:rPr>
              <w:t>Accolaid</w:t>
            </w:r>
            <w:proofErr w:type="spellEnd"/>
            <w:r>
              <w:rPr>
                <w:rFonts w:ascii="Arial" w:hAnsi="Arial" w:cs="Arial"/>
                <w:sz w:val="20"/>
              </w:rPr>
              <w:t>/Uniform</w:t>
            </w:r>
          </w:p>
        </w:tc>
        <w:tc>
          <w:tcPr>
            <w:tcW w:w="1411" w:type="dxa"/>
            <w:tcBorders>
              <w:top w:val="single" w:sz="4" w:space="0" w:color="auto"/>
              <w:left w:val="nil"/>
              <w:bottom w:val="single" w:sz="4" w:space="0" w:color="auto"/>
              <w:right w:val="single" w:sz="6" w:space="0" w:color="auto"/>
            </w:tcBorders>
            <w:vAlign w:val="center"/>
          </w:tcPr>
          <w:p w14:paraId="503CD83E" w14:textId="475142EB" w:rsidR="006A2D41" w:rsidRPr="00D26F89" w:rsidRDefault="006A2D41" w:rsidP="003E5382">
            <w:pPr>
              <w:jc w:val="center"/>
              <w:rPr>
                <w:rFonts w:ascii="Wingdings 2" w:hAnsi="Wingdings 2"/>
                <w:b/>
                <w:w w:val="99"/>
                <w:szCs w:val="24"/>
              </w:rPr>
            </w:pPr>
          </w:p>
        </w:tc>
        <w:tc>
          <w:tcPr>
            <w:tcW w:w="1412" w:type="dxa"/>
            <w:tcBorders>
              <w:top w:val="single" w:sz="4" w:space="0" w:color="auto"/>
              <w:left w:val="nil"/>
              <w:bottom w:val="single" w:sz="4" w:space="0" w:color="auto"/>
              <w:right w:val="single" w:sz="6" w:space="0" w:color="auto"/>
            </w:tcBorders>
            <w:vAlign w:val="center"/>
          </w:tcPr>
          <w:p w14:paraId="49409D43" w14:textId="2EF6A629" w:rsidR="006A2D41" w:rsidRPr="00D26F89" w:rsidRDefault="00C01C1B" w:rsidP="003E5382">
            <w:pPr>
              <w:jc w:val="center"/>
              <w:rPr>
                <w:rFonts w:ascii="Wingdings 2" w:hAnsi="Wingdings 2"/>
                <w:b/>
                <w:w w:val="99"/>
                <w:szCs w:val="24"/>
              </w:rPr>
            </w:pPr>
            <w:r w:rsidRPr="00D26F89">
              <w:rPr>
                <w:rFonts w:ascii="Wingdings 2" w:hAnsi="Wingdings 2"/>
                <w:b/>
                <w:w w:val="99"/>
                <w:szCs w:val="24"/>
              </w:rPr>
              <w:t></w:t>
            </w:r>
          </w:p>
        </w:tc>
        <w:tc>
          <w:tcPr>
            <w:tcW w:w="1622" w:type="dxa"/>
            <w:tcBorders>
              <w:top w:val="single" w:sz="4" w:space="0" w:color="auto"/>
              <w:left w:val="nil"/>
              <w:bottom w:val="single" w:sz="4" w:space="0" w:color="auto"/>
              <w:right w:val="single" w:sz="4" w:space="0" w:color="auto"/>
            </w:tcBorders>
            <w:vAlign w:val="center"/>
          </w:tcPr>
          <w:p w14:paraId="4EDDEBE8" w14:textId="77777777" w:rsidR="006A2D41" w:rsidRPr="00D26F89" w:rsidRDefault="006A2D41" w:rsidP="003E5382">
            <w:pPr>
              <w:pStyle w:val="TableParagraph"/>
              <w:spacing w:before="5"/>
              <w:jc w:val="center"/>
            </w:pPr>
            <w:r w:rsidRPr="00D26F89">
              <w:t>Application form/ Interview</w:t>
            </w:r>
          </w:p>
        </w:tc>
      </w:tr>
      <w:tr w:rsidR="006A2D41" w:rsidRPr="00D26F89" w14:paraId="474B587D"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22D3B3DA" w14:textId="77777777" w:rsidR="006A2D41" w:rsidRPr="00D26F89"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EA77A0E" w14:textId="2A2C8297" w:rsidR="006A2D41" w:rsidRPr="00D26F89" w:rsidRDefault="00C01C1B" w:rsidP="006B402C">
            <w:pPr>
              <w:pStyle w:val="TableParagraph"/>
              <w:ind w:right="129"/>
              <w:rPr>
                <w:sz w:val="20"/>
                <w:szCs w:val="20"/>
              </w:rPr>
            </w:pPr>
            <w:r>
              <w:rPr>
                <w:sz w:val="20"/>
                <w:szCs w:val="20"/>
              </w:rPr>
              <w:t>Good keyboard skills for typing and data entry</w:t>
            </w:r>
          </w:p>
        </w:tc>
        <w:tc>
          <w:tcPr>
            <w:tcW w:w="1411" w:type="dxa"/>
            <w:tcBorders>
              <w:top w:val="single" w:sz="4" w:space="0" w:color="auto"/>
              <w:left w:val="nil"/>
              <w:bottom w:val="single" w:sz="4" w:space="0" w:color="auto"/>
              <w:right w:val="single" w:sz="6" w:space="0" w:color="auto"/>
            </w:tcBorders>
            <w:vAlign w:val="center"/>
          </w:tcPr>
          <w:p w14:paraId="6A0225FA" w14:textId="46F13710" w:rsidR="006A2D41" w:rsidRPr="00D26F89" w:rsidRDefault="006A2D41" w:rsidP="003E5382">
            <w:pPr>
              <w:jc w:val="center"/>
              <w:rPr>
                <w:rFonts w:ascii="Wingdings 2" w:hAnsi="Wingdings 2"/>
                <w:b/>
                <w:w w:val="99"/>
                <w:szCs w:val="24"/>
              </w:rPr>
            </w:pPr>
            <w:r w:rsidRPr="00D26F89">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6F77DF2E" w14:textId="001F62EB" w:rsidR="006A2D41" w:rsidRPr="00D26F89" w:rsidRDefault="006A2D41" w:rsidP="003E5382">
            <w:pPr>
              <w:jc w:val="center"/>
              <w:rPr>
                <w:rFonts w:ascii="Wingdings 2" w:hAnsi="Wingdings 2"/>
                <w:b/>
                <w:w w:val="99"/>
                <w:szCs w:val="24"/>
              </w:rPr>
            </w:pPr>
          </w:p>
        </w:tc>
        <w:tc>
          <w:tcPr>
            <w:tcW w:w="1622" w:type="dxa"/>
            <w:tcBorders>
              <w:top w:val="single" w:sz="4" w:space="0" w:color="auto"/>
              <w:left w:val="nil"/>
              <w:bottom w:val="single" w:sz="4" w:space="0" w:color="auto"/>
              <w:right w:val="single" w:sz="4" w:space="0" w:color="auto"/>
            </w:tcBorders>
            <w:vAlign w:val="center"/>
          </w:tcPr>
          <w:p w14:paraId="64B9CF1C" w14:textId="77777777" w:rsidR="006A2D41" w:rsidRPr="00D26F89" w:rsidRDefault="006A2D41" w:rsidP="003E5382">
            <w:pPr>
              <w:pStyle w:val="TableParagraph"/>
              <w:spacing w:before="5"/>
              <w:jc w:val="center"/>
            </w:pPr>
            <w:r w:rsidRPr="00D26F89">
              <w:t>Application form/ Interview</w:t>
            </w:r>
          </w:p>
        </w:tc>
      </w:tr>
      <w:tr w:rsidR="003E5382" w:rsidRPr="00D26F89" w14:paraId="652FE00E" w14:textId="77777777" w:rsidTr="003E5382">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vAlign w:val="center"/>
          </w:tcPr>
          <w:p w14:paraId="308E7BCB" w14:textId="77777777" w:rsidR="003E5382" w:rsidRPr="00D26F89" w:rsidRDefault="003E5382" w:rsidP="003E5382">
            <w:pPr>
              <w:jc w:val="center"/>
              <w:rPr>
                <w:rFonts w:ascii="Arial" w:hAnsi="Arial" w:cs="Arial"/>
                <w:b/>
              </w:rPr>
            </w:pPr>
          </w:p>
        </w:tc>
      </w:tr>
      <w:tr w:rsidR="006B402C" w:rsidRPr="00D26F89" w14:paraId="74334A25" w14:textId="77777777" w:rsidTr="00590176">
        <w:trPr>
          <w:trHeight w:val="274"/>
        </w:trPr>
        <w:tc>
          <w:tcPr>
            <w:tcW w:w="2267" w:type="dxa"/>
            <w:vMerge w:val="restart"/>
            <w:tcBorders>
              <w:top w:val="single" w:sz="4" w:space="0" w:color="auto"/>
              <w:left w:val="single" w:sz="4" w:space="0" w:color="auto"/>
              <w:right w:val="single" w:sz="4" w:space="0" w:color="auto"/>
            </w:tcBorders>
          </w:tcPr>
          <w:p w14:paraId="78B35399" w14:textId="77777777" w:rsidR="006B402C" w:rsidRPr="00D26F89" w:rsidRDefault="006B402C" w:rsidP="003E5382">
            <w:pPr>
              <w:rPr>
                <w:rFonts w:ascii="Arial" w:hAnsi="Arial" w:cs="Arial"/>
                <w:b/>
              </w:rPr>
            </w:pPr>
            <w:r w:rsidRPr="00D26F89">
              <w:rPr>
                <w:rFonts w:ascii="Arial" w:hAnsi="Arial" w:cs="Arial"/>
                <w:b/>
              </w:rPr>
              <w:t>Aptitude and</w:t>
            </w:r>
          </w:p>
          <w:p w14:paraId="129AFE9C" w14:textId="77777777" w:rsidR="006B402C" w:rsidRPr="00D26F89" w:rsidRDefault="006B402C" w:rsidP="003E5382">
            <w:pPr>
              <w:rPr>
                <w:rFonts w:ascii="Arial" w:hAnsi="Arial" w:cs="Arial"/>
                <w:b/>
              </w:rPr>
            </w:pPr>
            <w:r w:rsidRPr="00D26F89">
              <w:rPr>
                <w:rFonts w:ascii="Arial" w:hAnsi="Arial" w:cs="Arial"/>
                <w:b/>
              </w:rPr>
              <w:t>Disposition</w:t>
            </w:r>
          </w:p>
        </w:tc>
        <w:tc>
          <w:tcPr>
            <w:tcW w:w="3949" w:type="dxa"/>
            <w:tcBorders>
              <w:top w:val="single" w:sz="6" w:space="0" w:color="auto"/>
              <w:left w:val="single" w:sz="4" w:space="0" w:color="auto"/>
              <w:right w:val="single" w:sz="6" w:space="0" w:color="auto"/>
            </w:tcBorders>
            <w:vAlign w:val="center"/>
          </w:tcPr>
          <w:p w14:paraId="5F265B0C" w14:textId="688A8A71" w:rsidR="00C118B9" w:rsidRPr="00D26F89" w:rsidRDefault="00C01C1B"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Tactful, diplomatic and able to maintain confidentiality</w:t>
            </w:r>
          </w:p>
        </w:tc>
        <w:tc>
          <w:tcPr>
            <w:tcW w:w="1411" w:type="dxa"/>
            <w:tcBorders>
              <w:top w:val="single" w:sz="6" w:space="0" w:color="auto"/>
              <w:left w:val="nil"/>
              <w:bottom w:val="single" w:sz="6" w:space="0" w:color="auto"/>
              <w:right w:val="single" w:sz="6" w:space="0" w:color="auto"/>
            </w:tcBorders>
            <w:vAlign w:val="center"/>
          </w:tcPr>
          <w:p w14:paraId="5D7FB3EC" w14:textId="77777777" w:rsidR="006B402C" w:rsidRPr="00D26F89" w:rsidRDefault="006B402C" w:rsidP="00590176">
            <w:pPr>
              <w:jc w:val="center"/>
            </w:pPr>
            <w:r w:rsidRPr="00D26F89">
              <w:rPr>
                <w:rFonts w:ascii="Wingdings 2" w:hAnsi="Wingdings 2"/>
                <w:b/>
                <w:w w:val="99"/>
                <w:szCs w:val="24"/>
              </w:rPr>
              <w:t></w:t>
            </w:r>
          </w:p>
        </w:tc>
        <w:tc>
          <w:tcPr>
            <w:tcW w:w="1412" w:type="dxa"/>
            <w:tcBorders>
              <w:top w:val="single" w:sz="6" w:space="0" w:color="auto"/>
              <w:left w:val="nil"/>
              <w:bottom w:val="single" w:sz="6" w:space="0" w:color="auto"/>
              <w:right w:val="single" w:sz="6" w:space="0" w:color="auto"/>
            </w:tcBorders>
            <w:vAlign w:val="center"/>
          </w:tcPr>
          <w:p w14:paraId="07265967" w14:textId="77777777" w:rsidR="006B402C" w:rsidRPr="00D26F89" w:rsidRDefault="006B402C" w:rsidP="00590176">
            <w:pPr>
              <w:jc w:val="center"/>
            </w:pPr>
          </w:p>
        </w:tc>
        <w:tc>
          <w:tcPr>
            <w:tcW w:w="1630" w:type="dxa"/>
            <w:gridSpan w:val="2"/>
            <w:tcBorders>
              <w:top w:val="single" w:sz="6" w:space="0" w:color="auto"/>
              <w:left w:val="nil"/>
              <w:bottom w:val="single" w:sz="6" w:space="0" w:color="auto"/>
              <w:right w:val="single" w:sz="6" w:space="0" w:color="auto"/>
            </w:tcBorders>
            <w:vAlign w:val="center"/>
          </w:tcPr>
          <w:p w14:paraId="654070C6" w14:textId="77777777" w:rsidR="006B402C" w:rsidRPr="00D26F89" w:rsidRDefault="006B402C" w:rsidP="003E5382">
            <w:pPr>
              <w:pStyle w:val="TableParagraph"/>
              <w:ind w:left="116"/>
              <w:jc w:val="center"/>
            </w:pPr>
            <w:r w:rsidRPr="00D26F89">
              <w:t>Interview</w:t>
            </w:r>
          </w:p>
        </w:tc>
      </w:tr>
      <w:tr w:rsidR="006B402C" w:rsidRPr="00D26F89" w14:paraId="65E8F9BB" w14:textId="77777777" w:rsidTr="00590176">
        <w:trPr>
          <w:trHeight w:val="274"/>
        </w:trPr>
        <w:tc>
          <w:tcPr>
            <w:tcW w:w="2267" w:type="dxa"/>
            <w:vMerge/>
            <w:tcBorders>
              <w:left w:val="single" w:sz="4" w:space="0" w:color="auto"/>
              <w:right w:val="single" w:sz="4" w:space="0" w:color="auto"/>
            </w:tcBorders>
          </w:tcPr>
          <w:p w14:paraId="6EB0750F" w14:textId="77777777" w:rsidR="006B402C" w:rsidRPr="00D26F89" w:rsidRDefault="006B402C" w:rsidP="003E5382">
            <w:pPr>
              <w:rPr>
                <w:rFonts w:ascii="Arial" w:hAnsi="Arial" w:cs="Arial"/>
                <w:b/>
              </w:rPr>
            </w:pPr>
          </w:p>
        </w:tc>
        <w:tc>
          <w:tcPr>
            <w:tcW w:w="3949" w:type="dxa"/>
            <w:tcBorders>
              <w:top w:val="single" w:sz="6" w:space="0" w:color="auto"/>
              <w:left w:val="single" w:sz="4" w:space="0" w:color="auto"/>
              <w:right w:val="single" w:sz="6" w:space="0" w:color="auto"/>
            </w:tcBorders>
            <w:vAlign w:val="center"/>
          </w:tcPr>
          <w:p w14:paraId="0287B7F7" w14:textId="41C4EAB2" w:rsidR="00C118B9" w:rsidRPr="00D26F89" w:rsidRDefault="00C01C1B"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Ability to work as part of a team</w:t>
            </w:r>
          </w:p>
        </w:tc>
        <w:tc>
          <w:tcPr>
            <w:tcW w:w="1411" w:type="dxa"/>
            <w:tcBorders>
              <w:left w:val="nil"/>
              <w:bottom w:val="single" w:sz="6" w:space="0" w:color="auto"/>
            </w:tcBorders>
            <w:vAlign w:val="center"/>
          </w:tcPr>
          <w:p w14:paraId="2BA9276B" w14:textId="77777777" w:rsidR="006B402C" w:rsidRPr="00D26F89" w:rsidRDefault="006B402C" w:rsidP="00590176">
            <w:pPr>
              <w:jc w:val="center"/>
            </w:pPr>
            <w:r w:rsidRPr="00D26F89">
              <w:rPr>
                <w:rFonts w:ascii="Wingdings 2" w:hAnsi="Wingdings 2"/>
                <w:b/>
                <w:w w:val="99"/>
                <w:szCs w:val="24"/>
              </w:rPr>
              <w:t></w:t>
            </w:r>
          </w:p>
        </w:tc>
        <w:tc>
          <w:tcPr>
            <w:tcW w:w="1412" w:type="dxa"/>
            <w:tcBorders>
              <w:left w:val="single" w:sz="6" w:space="0" w:color="auto"/>
              <w:bottom w:val="single" w:sz="6" w:space="0" w:color="auto"/>
              <w:right w:val="single" w:sz="6" w:space="0" w:color="auto"/>
            </w:tcBorders>
            <w:vAlign w:val="center"/>
          </w:tcPr>
          <w:p w14:paraId="1359FF8E" w14:textId="77777777" w:rsidR="006B402C" w:rsidRPr="00D26F89" w:rsidRDefault="006B402C" w:rsidP="00590176">
            <w:pPr>
              <w:jc w:val="center"/>
            </w:pPr>
          </w:p>
        </w:tc>
        <w:tc>
          <w:tcPr>
            <w:tcW w:w="1630" w:type="dxa"/>
            <w:gridSpan w:val="2"/>
            <w:tcBorders>
              <w:left w:val="nil"/>
              <w:bottom w:val="single" w:sz="6" w:space="0" w:color="auto"/>
              <w:right w:val="single" w:sz="6" w:space="0" w:color="auto"/>
            </w:tcBorders>
            <w:vAlign w:val="center"/>
          </w:tcPr>
          <w:p w14:paraId="7EADA03B" w14:textId="77777777" w:rsidR="006B402C" w:rsidRPr="00D26F89" w:rsidRDefault="006B402C" w:rsidP="003E5382">
            <w:pPr>
              <w:jc w:val="center"/>
              <w:rPr>
                <w:rFonts w:ascii="Arial" w:hAnsi="Arial" w:cs="Arial"/>
                <w:sz w:val="22"/>
                <w:szCs w:val="22"/>
              </w:rPr>
            </w:pPr>
            <w:r w:rsidRPr="00D26F89">
              <w:rPr>
                <w:rFonts w:ascii="Arial" w:hAnsi="Arial" w:cs="Arial"/>
                <w:sz w:val="22"/>
                <w:szCs w:val="22"/>
              </w:rPr>
              <w:t>Interview</w:t>
            </w:r>
          </w:p>
        </w:tc>
      </w:tr>
      <w:tr w:rsidR="00C01C1B" w:rsidRPr="00D26F89" w14:paraId="2225209F" w14:textId="77777777" w:rsidTr="00590176">
        <w:trPr>
          <w:trHeight w:val="274"/>
        </w:trPr>
        <w:tc>
          <w:tcPr>
            <w:tcW w:w="2267" w:type="dxa"/>
            <w:tcBorders>
              <w:left w:val="single" w:sz="4" w:space="0" w:color="auto"/>
              <w:right w:val="single" w:sz="4" w:space="0" w:color="auto"/>
            </w:tcBorders>
          </w:tcPr>
          <w:p w14:paraId="32BE71D9" w14:textId="77777777" w:rsidR="00C01C1B" w:rsidRPr="00D26F89" w:rsidRDefault="00C01C1B" w:rsidP="003E5382">
            <w:pPr>
              <w:rPr>
                <w:rFonts w:ascii="Arial" w:hAnsi="Arial" w:cs="Arial"/>
                <w:b/>
              </w:rPr>
            </w:pPr>
          </w:p>
        </w:tc>
        <w:tc>
          <w:tcPr>
            <w:tcW w:w="3949" w:type="dxa"/>
            <w:tcBorders>
              <w:top w:val="single" w:sz="6" w:space="0" w:color="auto"/>
              <w:left w:val="single" w:sz="4" w:space="0" w:color="auto"/>
              <w:right w:val="single" w:sz="6" w:space="0" w:color="auto"/>
            </w:tcBorders>
            <w:vAlign w:val="center"/>
          </w:tcPr>
          <w:p w14:paraId="4F225D95" w14:textId="37C20C12" w:rsidR="00C01C1B" w:rsidRDefault="00C01C1B"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 xml:space="preserve">Ability to deal with the demands of a range of competing priorities within tight deadlines. </w:t>
            </w:r>
          </w:p>
        </w:tc>
        <w:tc>
          <w:tcPr>
            <w:tcW w:w="1411" w:type="dxa"/>
            <w:tcBorders>
              <w:left w:val="nil"/>
              <w:bottom w:val="single" w:sz="6" w:space="0" w:color="auto"/>
            </w:tcBorders>
            <w:vAlign w:val="center"/>
          </w:tcPr>
          <w:p w14:paraId="746D0F77" w14:textId="2A55DEA4" w:rsidR="00C01C1B" w:rsidRPr="00D26F89" w:rsidRDefault="00C01C1B" w:rsidP="00590176">
            <w:pPr>
              <w:jc w:val="center"/>
              <w:rPr>
                <w:rFonts w:ascii="Wingdings 2" w:hAnsi="Wingdings 2"/>
                <w:b/>
                <w:w w:val="99"/>
                <w:szCs w:val="24"/>
              </w:rPr>
            </w:pPr>
            <w:r w:rsidRPr="00D26F89">
              <w:rPr>
                <w:rFonts w:ascii="Wingdings 2" w:hAnsi="Wingdings 2"/>
                <w:b/>
                <w:w w:val="99"/>
                <w:szCs w:val="24"/>
              </w:rPr>
              <w:t></w:t>
            </w:r>
          </w:p>
        </w:tc>
        <w:tc>
          <w:tcPr>
            <w:tcW w:w="1412" w:type="dxa"/>
            <w:tcBorders>
              <w:left w:val="single" w:sz="6" w:space="0" w:color="auto"/>
              <w:bottom w:val="single" w:sz="6" w:space="0" w:color="auto"/>
              <w:right w:val="single" w:sz="6" w:space="0" w:color="auto"/>
            </w:tcBorders>
            <w:vAlign w:val="center"/>
          </w:tcPr>
          <w:p w14:paraId="16F74F7B" w14:textId="77777777" w:rsidR="00C01C1B" w:rsidRPr="00D26F89" w:rsidRDefault="00C01C1B" w:rsidP="00590176">
            <w:pPr>
              <w:jc w:val="center"/>
            </w:pPr>
          </w:p>
        </w:tc>
        <w:tc>
          <w:tcPr>
            <w:tcW w:w="1630" w:type="dxa"/>
            <w:gridSpan w:val="2"/>
            <w:tcBorders>
              <w:left w:val="nil"/>
              <w:bottom w:val="single" w:sz="6" w:space="0" w:color="auto"/>
              <w:right w:val="single" w:sz="6" w:space="0" w:color="auto"/>
            </w:tcBorders>
            <w:vAlign w:val="center"/>
          </w:tcPr>
          <w:p w14:paraId="28B0CFEB" w14:textId="2E98D323" w:rsidR="00C01C1B" w:rsidRPr="00D26F89" w:rsidRDefault="00C01C1B" w:rsidP="003E5382">
            <w:pPr>
              <w:jc w:val="center"/>
              <w:rPr>
                <w:rFonts w:ascii="Arial" w:hAnsi="Arial" w:cs="Arial"/>
                <w:sz w:val="22"/>
                <w:szCs w:val="22"/>
              </w:rPr>
            </w:pPr>
            <w:r w:rsidRPr="00D26F89">
              <w:rPr>
                <w:rFonts w:ascii="Arial" w:hAnsi="Arial" w:cs="Arial"/>
                <w:sz w:val="22"/>
                <w:szCs w:val="22"/>
              </w:rPr>
              <w:t>Interview</w:t>
            </w:r>
          </w:p>
        </w:tc>
      </w:tr>
      <w:tr w:rsidR="00E44489" w:rsidRPr="00D26F89" w14:paraId="0F873DBF" w14:textId="77777777" w:rsidTr="007872C1">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tcPr>
          <w:p w14:paraId="467B9EC8" w14:textId="77777777" w:rsidR="00E44489" w:rsidRPr="00D26F89" w:rsidRDefault="00E44489" w:rsidP="00E44489">
            <w:pPr>
              <w:jc w:val="center"/>
              <w:rPr>
                <w:rFonts w:ascii="Arial" w:hAnsi="Arial" w:cs="Arial"/>
                <w:b/>
              </w:rPr>
            </w:pPr>
          </w:p>
        </w:tc>
      </w:tr>
    </w:tbl>
    <w:p w14:paraId="02C75BE8" w14:textId="77777777" w:rsidR="00AF4679" w:rsidRPr="00D26F89" w:rsidRDefault="00AF4679" w:rsidP="00AF4679">
      <w:pPr>
        <w:autoSpaceDE w:val="0"/>
        <w:autoSpaceDN w:val="0"/>
        <w:adjustRightInd w:val="0"/>
        <w:rPr>
          <w:rFonts w:ascii="Arial" w:hAnsi="Arial" w:cs="Arial"/>
          <w:b/>
          <w:bCs/>
          <w:color w:val="000000"/>
          <w:sz w:val="23"/>
          <w:szCs w:val="23"/>
          <w:lang w:eastAsia="en-GB"/>
        </w:rPr>
      </w:pPr>
    </w:p>
    <w:p w14:paraId="351D9465" w14:textId="77777777" w:rsidR="00AF4679" w:rsidRPr="00D26F89" w:rsidRDefault="00AF4679" w:rsidP="00AF4679">
      <w:pPr>
        <w:autoSpaceDE w:val="0"/>
        <w:autoSpaceDN w:val="0"/>
        <w:adjustRightInd w:val="0"/>
        <w:rPr>
          <w:rFonts w:ascii="Arial" w:hAnsi="Arial" w:cs="Arial"/>
          <w:b/>
          <w:bCs/>
          <w:color w:val="000000"/>
          <w:sz w:val="23"/>
          <w:szCs w:val="23"/>
          <w:lang w:eastAsia="en-GB"/>
        </w:rPr>
      </w:pPr>
    </w:p>
    <w:p w14:paraId="4AD2BA9D" w14:textId="77777777" w:rsidR="00AF4679" w:rsidRPr="00D26F89" w:rsidRDefault="00AF4679" w:rsidP="001F3C59">
      <w:pPr>
        <w:autoSpaceDE w:val="0"/>
        <w:autoSpaceDN w:val="0"/>
        <w:adjustRightInd w:val="0"/>
        <w:ind w:left="-426" w:hanging="141"/>
        <w:rPr>
          <w:rFonts w:ascii="Arial" w:hAnsi="Arial" w:cs="Arial"/>
          <w:color w:val="000000"/>
          <w:sz w:val="23"/>
          <w:szCs w:val="23"/>
          <w:lang w:eastAsia="en-GB"/>
        </w:rPr>
      </w:pPr>
      <w:r w:rsidRPr="00D26F89">
        <w:rPr>
          <w:rFonts w:ascii="Arial" w:hAnsi="Arial" w:cs="Arial"/>
          <w:b/>
          <w:bCs/>
          <w:color w:val="000000"/>
          <w:sz w:val="23"/>
          <w:szCs w:val="23"/>
          <w:lang w:eastAsia="en-GB"/>
        </w:rPr>
        <w:t xml:space="preserve">Our Values and Behaviours </w:t>
      </w:r>
    </w:p>
    <w:p w14:paraId="114DF44D" w14:textId="77777777" w:rsidR="00AF4679" w:rsidRPr="00D26F89" w:rsidRDefault="00AF4679" w:rsidP="001F3C59">
      <w:pPr>
        <w:spacing w:before="120" w:after="120"/>
        <w:ind w:left="-284" w:hanging="283"/>
        <w:rPr>
          <w:rFonts w:ascii="Arial" w:hAnsi="Arial" w:cs="Arial"/>
          <w:color w:val="000000"/>
          <w:sz w:val="23"/>
          <w:szCs w:val="23"/>
          <w:lang w:eastAsia="en-GB"/>
        </w:rPr>
      </w:pPr>
      <w:r w:rsidRPr="00D26F89">
        <w:rPr>
          <w:rFonts w:ascii="Arial" w:hAnsi="Arial" w:cs="Arial"/>
          <w:color w:val="000000"/>
          <w:sz w:val="23"/>
          <w:szCs w:val="23"/>
          <w:lang w:eastAsia="en-GB"/>
        </w:rPr>
        <w:t>The values and behaviours we seek from our staff draw on the high standards of the Council:</w:t>
      </w:r>
    </w:p>
    <w:p w14:paraId="76A1EA96" w14:textId="77777777" w:rsidR="00AF4679" w:rsidRPr="00D26F89" w:rsidRDefault="00AF4679" w:rsidP="001F3C59">
      <w:pPr>
        <w:pStyle w:val="NormalWeb"/>
        <w:spacing w:before="0" w:beforeAutospacing="0" w:after="0" w:afterAutospacing="0"/>
        <w:ind w:left="-284" w:hanging="283"/>
        <w:rPr>
          <w:rFonts w:ascii="Arial" w:hAnsi="Arial" w:cs="Arial"/>
          <w:color w:val="221E20"/>
          <w:sz w:val="23"/>
          <w:szCs w:val="23"/>
        </w:rPr>
      </w:pPr>
      <w:r w:rsidRPr="00D26F89">
        <w:rPr>
          <w:rStyle w:val="Strong"/>
          <w:rFonts w:ascii="Arial" w:hAnsi="Arial" w:cs="Arial"/>
          <w:color w:val="DA1B28"/>
          <w:sz w:val="23"/>
          <w:szCs w:val="23"/>
        </w:rPr>
        <w:t>F</w:t>
      </w:r>
      <w:r w:rsidRPr="00D26F89">
        <w:rPr>
          <w:rStyle w:val="Strong"/>
          <w:rFonts w:ascii="Arial" w:hAnsi="Arial" w:cs="Arial"/>
          <w:color w:val="221E20"/>
          <w:sz w:val="23"/>
          <w:szCs w:val="23"/>
        </w:rPr>
        <w:t>airness</w:t>
      </w:r>
      <w:r w:rsidRPr="00D26F89">
        <w:rPr>
          <w:rFonts w:ascii="Arial" w:hAnsi="Arial" w:cs="Arial"/>
          <w:color w:val="221E20"/>
          <w:sz w:val="23"/>
          <w:szCs w:val="23"/>
        </w:rPr>
        <w:t> - We respect people and treat everyone fairly</w:t>
      </w:r>
    </w:p>
    <w:p w14:paraId="3CB17AAC" w14:textId="77777777" w:rsidR="00AF4679" w:rsidRPr="00D26F89" w:rsidRDefault="00AF4679" w:rsidP="001F3C59">
      <w:pPr>
        <w:pStyle w:val="NormalWeb"/>
        <w:spacing w:before="0" w:beforeAutospacing="0" w:after="0" w:afterAutospacing="0"/>
        <w:ind w:left="-284" w:hanging="283"/>
        <w:rPr>
          <w:rFonts w:ascii="Arial" w:hAnsi="Arial" w:cs="Arial"/>
          <w:color w:val="221E20"/>
          <w:sz w:val="23"/>
          <w:szCs w:val="23"/>
        </w:rPr>
      </w:pPr>
      <w:r w:rsidRPr="00D26F89">
        <w:rPr>
          <w:rStyle w:val="Strong"/>
          <w:rFonts w:ascii="Arial" w:hAnsi="Arial" w:cs="Arial"/>
          <w:color w:val="DA1B28"/>
          <w:sz w:val="23"/>
          <w:szCs w:val="23"/>
        </w:rPr>
        <w:t>A</w:t>
      </w:r>
      <w:r w:rsidRPr="00D26F89">
        <w:rPr>
          <w:rStyle w:val="Strong"/>
          <w:rFonts w:ascii="Arial" w:hAnsi="Arial" w:cs="Arial"/>
          <w:color w:val="221E20"/>
          <w:sz w:val="23"/>
          <w:szCs w:val="23"/>
        </w:rPr>
        <w:t>mbition</w:t>
      </w:r>
      <w:r w:rsidRPr="00D26F89">
        <w:rPr>
          <w:rFonts w:ascii="Arial" w:hAnsi="Arial" w:cs="Arial"/>
          <w:color w:val="221E20"/>
          <w:sz w:val="23"/>
          <w:szCs w:val="23"/>
        </w:rPr>
        <w:t> - We welcome new challenges and embrace change</w:t>
      </w:r>
    </w:p>
    <w:p w14:paraId="7FBBEDD3" w14:textId="77777777" w:rsidR="00AF4679" w:rsidRPr="00D26F89" w:rsidRDefault="00AF4679" w:rsidP="001F3C59">
      <w:pPr>
        <w:pStyle w:val="NormalWeb"/>
        <w:spacing w:before="0" w:beforeAutospacing="0" w:after="0" w:afterAutospacing="0"/>
        <w:ind w:left="-284" w:hanging="283"/>
        <w:rPr>
          <w:rFonts w:ascii="Arial" w:hAnsi="Arial" w:cs="Arial"/>
          <w:color w:val="221E20"/>
          <w:sz w:val="23"/>
          <w:szCs w:val="23"/>
        </w:rPr>
      </w:pPr>
      <w:r w:rsidRPr="00D26F89">
        <w:rPr>
          <w:rStyle w:val="Strong"/>
          <w:rFonts w:ascii="Arial" w:hAnsi="Arial" w:cs="Arial"/>
          <w:color w:val="DA1B28"/>
          <w:sz w:val="23"/>
          <w:szCs w:val="23"/>
        </w:rPr>
        <w:t>I</w:t>
      </w:r>
      <w:r w:rsidRPr="00D26F89">
        <w:rPr>
          <w:rStyle w:val="Strong"/>
          <w:rFonts w:ascii="Arial" w:hAnsi="Arial" w:cs="Arial"/>
          <w:color w:val="221E20"/>
          <w:sz w:val="23"/>
          <w:szCs w:val="23"/>
        </w:rPr>
        <w:t>ntegrity</w:t>
      </w:r>
      <w:r w:rsidRPr="00D26F89">
        <w:rPr>
          <w:rFonts w:ascii="Arial" w:hAnsi="Arial" w:cs="Arial"/>
          <w:color w:val="221E20"/>
          <w:sz w:val="23"/>
          <w:szCs w:val="23"/>
        </w:rPr>
        <w:t> - We are open and honest and listen</w:t>
      </w:r>
    </w:p>
    <w:p w14:paraId="679FB395" w14:textId="77777777" w:rsidR="00AF4679" w:rsidRPr="00D26F89" w:rsidRDefault="00AF4679" w:rsidP="001F3C59">
      <w:pPr>
        <w:pStyle w:val="NormalWeb"/>
        <w:spacing w:before="0" w:beforeAutospacing="0" w:after="0" w:afterAutospacing="0"/>
        <w:ind w:left="-284" w:hanging="283"/>
        <w:rPr>
          <w:rFonts w:ascii="Arial" w:hAnsi="Arial" w:cs="Arial"/>
          <w:color w:val="221E20"/>
          <w:sz w:val="23"/>
          <w:szCs w:val="23"/>
        </w:rPr>
      </w:pPr>
      <w:r w:rsidRPr="00D26F89">
        <w:rPr>
          <w:rStyle w:val="Strong"/>
          <w:rFonts w:ascii="Arial" w:hAnsi="Arial" w:cs="Arial"/>
          <w:color w:val="DA1B28"/>
          <w:sz w:val="23"/>
          <w:szCs w:val="23"/>
        </w:rPr>
        <w:t>R</w:t>
      </w:r>
      <w:r w:rsidRPr="00D26F89">
        <w:rPr>
          <w:rStyle w:val="Strong"/>
          <w:rFonts w:ascii="Arial" w:hAnsi="Arial" w:cs="Arial"/>
          <w:color w:val="221E20"/>
          <w:sz w:val="23"/>
          <w:szCs w:val="23"/>
        </w:rPr>
        <w:t>esourcefulness</w:t>
      </w:r>
      <w:r w:rsidRPr="00D26F89">
        <w:rPr>
          <w:rFonts w:ascii="Arial" w:hAnsi="Arial" w:cs="Arial"/>
          <w:color w:val="221E20"/>
          <w:sz w:val="23"/>
          <w:szCs w:val="23"/>
        </w:rPr>
        <w:t> - We strive to be efficient with our resources</w:t>
      </w:r>
    </w:p>
    <w:p w14:paraId="74B945C0" w14:textId="77777777" w:rsidR="00ED7DE6" w:rsidRPr="006F69AA" w:rsidRDefault="00ED7DE6" w:rsidP="006F69AA">
      <w:pPr>
        <w:rPr>
          <w:rFonts w:ascii="Microsoft Sans Serif" w:hAnsi="Microsoft Sans Serif"/>
        </w:rPr>
      </w:pPr>
    </w:p>
    <w:sectPr w:rsidR="00ED7DE6" w:rsidRPr="006F69AA" w:rsidSect="003E34DB">
      <w:headerReference w:type="default" r:id="rId16"/>
      <w:footerReference w:type="default" r:id="rId17"/>
      <w:type w:val="continuous"/>
      <w:pgSz w:w="11899" w:h="16838"/>
      <w:pgMar w:top="1134" w:right="1418" w:bottom="1440"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6494" w14:textId="77777777" w:rsidR="002B1CF9" w:rsidRPr="00D26F89" w:rsidRDefault="002B1CF9">
      <w:r w:rsidRPr="00D26F89">
        <w:separator/>
      </w:r>
    </w:p>
  </w:endnote>
  <w:endnote w:type="continuationSeparator" w:id="0">
    <w:p w14:paraId="517A604C" w14:textId="77777777" w:rsidR="002B1CF9" w:rsidRPr="00D26F89" w:rsidRDefault="002B1CF9">
      <w:r w:rsidRPr="00D26F89">
        <w:continuationSeparator/>
      </w:r>
    </w:p>
  </w:endnote>
  <w:endnote w:type="continuationNotice" w:id="1">
    <w:p w14:paraId="013130F3" w14:textId="77777777" w:rsidR="002B1CF9" w:rsidRPr="00D26F89" w:rsidRDefault="002B1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438C" w14:textId="77777777" w:rsidR="00B81BD8" w:rsidRPr="00D26F89" w:rsidRDefault="00B81BD8" w:rsidP="006F69AA">
    <w:pPr>
      <w:pStyle w:val="Footer"/>
      <w:rPr>
        <w:rFonts w:ascii="Microsoft Sans Serif" w:hAnsi="Microsoft Sans Serif"/>
        <w:sz w:val="22"/>
      </w:rPr>
    </w:pPr>
    <w:r w:rsidRPr="00D26F89">
      <w:rPr>
        <w:rFonts w:ascii="Microsoft Sans Serif" w:hAnsi="Microsoft Sans Serif" w:cs="Microsoft Sans Serif"/>
        <w:sz w:val="22"/>
        <w:szCs w:val="22"/>
      </w:rPr>
      <w:t>*</w:t>
    </w:r>
    <w:proofErr w:type="gramStart"/>
    <w:r w:rsidRPr="00D26F89">
      <w:rPr>
        <w:rFonts w:ascii="Microsoft Sans Serif" w:hAnsi="Microsoft Sans Serif" w:cs="Microsoft Sans Serif"/>
        <w:sz w:val="22"/>
        <w:szCs w:val="22"/>
      </w:rPr>
      <w:t>In order to</w:t>
    </w:r>
    <w:proofErr w:type="gramEnd"/>
    <w:r w:rsidRPr="00D26F89">
      <w:rPr>
        <w:rFonts w:ascii="Microsoft Sans Serif" w:hAnsi="Microsoft Sans Serif" w:cs="Microsoft Sans Serif"/>
        <w:sz w:val="22"/>
        <w:szCs w:val="22"/>
      </w:rPr>
      <w:t xml:space="preserve"> assess this from the application form we require you to provide 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824F" w14:textId="77777777" w:rsidR="002B1CF9" w:rsidRPr="00D26F89" w:rsidRDefault="002B1CF9">
      <w:r w:rsidRPr="00D26F89">
        <w:separator/>
      </w:r>
    </w:p>
  </w:footnote>
  <w:footnote w:type="continuationSeparator" w:id="0">
    <w:p w14:paraId="36099797" w14:textId="77777777" w:rsidR="002B1CF9" w:rsidRPr="00D26F89" w:rsidRDefault="002B1CF9">
      <w:r w:rsidRPr="00D26F89">
        <w:continuationSeparator/>
      </w:r>
    </w:p>
  </w:footnote>
  <w:footnote w:type="continuationNotice" w:id="1">
    <w:p w14:paraId="634F402F" w14:textId="77777777" w:rsidR="002B1CF9" w:rsidRPr="00D26F89" w:rsidRDefault="002B1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1A6" w14:textId="77777777" w:rsidR="00B81BD8" w:rsidRPr="00D26F89" w:rsidRDefault="00B81BD8" w:rsidP="006F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EC"/>
    <w:multiLevelType w:val="hybridMultilevel"/>
    <w:tmpl w:val="F8B62892"/>
    <w:lvl w:ilvl="0" w:tplc="B204C1BA">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23676C"/>
    <w:multiLevelType w:val="hybridMultilevel"/>
    <w:tmpl w:val="F080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7354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CB22BA2"/>
    <w:multiLevelType w:val="hybridMultilevel"/>
    <w:tmpl w:val="3E7EECE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695D00"/>
    <w:multiLevelType w:val="hybridMultilevel"/>
    <w:tmpl w:val="2AF6773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6" w15:restartNumberingAfterBreak="0">
    <w:nsid w:val="15841948"/>
    <w:multiLevelType w:val="hybridMultilevel"/>
    <w:tmpl w:val="4A6EDB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5E7719"/>
    <w:multiLevelType w:val="hybridMultilevel"/>
    <w:tmpl w:val="BE54421C"/>
    <w:lvl w:ilvl="0" w:tplc="0809000F">
      <w:start w:val="1"/>
      <w:numFmt w:val="decimal"/>
      <w:lvlText w:val="%1."/>
      <w:lvlJc w:val="left"/>
      <w:pPr>
        <w:tabs>
          <w:tab w:val="num" w:pos="436"/>
        </w:tabs>
        <w:ind w:left="436" w:hanging="360"/>
      </w:p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2E7615A5"/>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44C7D"/>
    <w:multiLevelType w:val="hybridMultilevel"/>
    <w:tmpl w:val="5E1608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7FC0C0A"/>
    <w:multiLevelType w:val="hybridMultilevel"/>
    <w:tmpl w:val="558435A2"/>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FFB326E"/>
    <w:multiLevelType w:val="multilevel"/>
    <w:tmpl w:val="DB749B86"/>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C1019B"/>
    <w:multiLevelType w:val="hybridMultilevel"/>
    <w:tmpl w:val="AC68B4C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3" w15:restartNumberingAfterBreak="0">
    <w:nsid w:val="48C029BB"/>
    <w:multiLevelType w:val="hybridMultilevel"/>
    <w:tmpl w:val="993E8E2E"/>
    <w:lvl w:ilvl="0" w:tplc="0809000F">
      <w:start w:val="1"/>
      <w:numFmt w:val="decimal"/>
      <w:lvlText w:val="%1."/>
      <w:lvlJc w:val="left"/>
      <w:pPr>
        <w:tabs>
          <w:tab w:val="num" w:pos="720"/>
        </w:tabs>
        <w:ind w:left="720" w:hanging="360"/>
      </w:pPr>
    </w:lvl>
    <w:lvl w:ilvl="1" w:tplc="69B60AE6">
      <w:start w:val="1"/>
      <w:numFmt w:val="lowerLetter"/>
      <w:lvlText w:val="%2."/>
      <w:lvlJc w:val="left"/>
      <w:pPr>
        <w:tabs>
          <w:tab w:val="num" w:pos="1440"/>
        </w:tabs>
        <w:ind w:left="1440" w:hanging="360"/>
      </w:pPr>
      <w:rPr>
        <w:rFonts w:hint="default"/>
      </w:rPr>
    </w:lvl>
    <w:lvl w:ilvl="2" w:tplc="DA1AAD58">
      <w:start w:val="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CEA773C"/>
    <w:multiLevelType w:val="hybridMultilevel"/>
    <w:tmpl w:val="F6B87C7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15" w15:restartNumberingAfterBreak="0">
    <w:nsid w:val="4DB26AE6"/>
    <w:multiLevelType w:val="singleLevel"/>
    <w:tmpl w:val="A2702488"/>
    <w:lvl w:ilvl="0">
      <w:start w:val="1"/>
      <w:numFmt w:val="decimal"/>
      <w:lvlText w:val="%1."/>
      <w:legacy w:legacy="1" w:legacySpace="0" w:legacyIndent="605"/>
      <w:lvlJc w:val="left"/>
      <w:pPr>
        <w:ind w:left="605" w:hanging="605"/>
      </w:pPr>
    </w:lvl>
  </w:abstractNum>
  <w:abstractNum w:abstractNumId="16" w15:restartNumberingAfterBreak="0">
    <w:nsid w:val="50B27AAF"/>
    <w:multiLevelType w:val="hybridMultilevel"/>
    <w:tmpl w:val="C9CC162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7" w15:restartNumberingAfterBreak="0">
    <w:nsid w:val="56A54C87"/>
    <w:multiLevelType w:val="hybridMultilevel"/>
    <w:tmpl w:val="158CF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46C3F"/>
    <w:multiLevelType w:val="multilevel"/>
    <w:tmpl w:val="4A6ED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463A77"/>
    <w:multiLevelType w:val="hybridMultilevel"/>
    <w:tmpl w:val="36A00050"/>
    <w:lvl w:ilvl="0" w:tplc="0809000F">
      <w:start w:val="1"/>
      <w:numFmt w:val="decimal"/>
      <w:lvlText w:val="%1."/>
      <w:lvlJc w:val="left"/>
      <w:pPr>
        <w:tabs>
          <w:tab w:val="num" w:pos="360"/>
        </w:tabs>
        <w:ind w:left="360" w:hanging="360"/>
      </w:pPr>
    </w:lvl>
    <w:lvl w:ilvl="1" w:tplc="6B844930">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3A6952"/>
    <w:multiLevelType w:val="hybridMultilevel"/>
    <w:tmpl w:val="8B46966C"/>
    <w:lvl w:ilvl="0" w:tplc="18AA72C0">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A346D2C"/>
    <w:multiLevelType w:val="hybridMultilevel"/>
    <w:tmpl w:val="C0C01156"/>
    <w:lvl w:ilvl="0" w:tplc="576426F4">
      <w:start w:val="1"/>
      <w:numFmt w:val="bullet"/>
      <w:lvlText w:val="•"/>
      <w:lvlJc w:val="left"/>
      <w:pPr>
        <w:ind w:left="3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328CA3C">
      <w:start w:val="1"/>
      <w:numFmt w:val="bullet"/>
      <w:lvlText w:val="o"/>
      <w:lvlJc w:val="left"/>
      <w:pPr>
        <w:ind w:left="1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947BEE">
      <w:start w:val="1"/>
      <w:numFmt w:val="bullet"/>
      <w:lvlText w:val="▪"/>
      <w:lvlJc w:val="left"/>
      <w:pPr>
        <w:ind w:left="1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F2D388">
      <w:start w:val="1"/>
      <w:numFmt w:val="bullet"/>
      <w:lvlText w:val="•"/>
      <w:lvlJc w:val="left"/>
      <w:pPr>
        <w:ind w:left="2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F10CE44">
      <w:start w:val="1"/>
      <w:numFmt w:val="bullet"/>
      <w:lvlText w:val="o"/>
      <w:lvlJc w:val="left"/>
      <w:pPr>
        <w:ind w:left="3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2502896">
      <w:start w:val="1"/>
      <w:numFmt w:val="bullet"/>
      <w:lvlText w:val="▪"/>
      <w:lvlJc w:val="left"/>
      <w:pPr>
        <w:ind w:left="4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30E10B0">
      <w:start w:val="1"/>
      <w:numFmt w:val="bullet"/>
      <w:lvlText w:val="•"/>
      <w:lvlJc w:val="left"/>
      <w:pPr>
        <w:ind w:left="47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628AE0">
      <w:start w:val="1"/>
      <w:numFmt w:val="bullet"/>
      <w:lvlText w:val="o"/>
      <w:lvlJc w:val="left"/>
      <w:pPr>
        <w:ind w:left="5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9061A98">
      <w:start w:val="1"/>
      <w:numFmt w:val="bullet"/>
      <w:lvlText w:val="▪"/>
      <w:lvlJc w:val="left"/>
      <w:pPr>
        <w:ind w:left="6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340815635">
    <w:abstractNumId w:val="9"/>
  </w:num>
  <w:num w:numId="2" w16cid:durableId="289942161">
    <w:abstractNumId w:val="0"/>
  </w:num>
  <w:num w:numId="3" w16cid:durableId="807287969">
    <w:abstractNumId w:val="3"/>
  </w:num>
  <w:num w:numId="4" w16cid:durableId="1490750122">
    <w:abstractNumId w:val="7"/>
  </w:num>
  <w:num w:numId="5" w16cid:durableId="715856480">
    <w:abstractNumId w:val="19"/>
  </w:num>
  <w:num w:numId="6" w16cid:durableId="626743561">
    <w:abstractNumId w:val="13"/>
  </w:num>
  <w:num w:numId="7" w16cid:durableId="867333359">
    <w:abstractNumId w:val="15"/>
    <w:lvlOverride w:ilvl="0">
      <w:lvl w:ilvl="0">
        <w:start w:val="1"/>
        <w:numFmt w:val="decimal"/>
        <w:lvlText w:val="%1."/>
        <w:legacy w:legacy="1" w:legacySpace="0" w:legacyIndent="605"/>
        <w:lvlJc w:val="left"/>
        <w:pPr>
          <w:ind w:left="605" w:hanging="605"/>
        </w:pPr>
      </w:lvl>
    </w:lvlOverride>
  </w:num>
  <w:num w:numId="8" w16cid:durableId="1502425535">
    <w:abstractNumId w:val="6"/>
  </w:num>
  <w:num w:numId="9" w16cid:durableId="136382088">
    <w:abstractNumId w:val="18"/>
  </w:num>
  <w:num w:numId="10" w16cid:durableId="397435886">
    <w:abstractNumId w:val="20"/>
  </w:num>
  <w:num w:numId="11" w16cid:durableId="354304430">
    <w:abstractNumId w:val="4"/>
  </w:num>
  <w:num w:numId="12" w16cid:durableId="1334651606">
    <w:abstractNumId w:val="1"/>
  </w:num>
  <w:num w:numId="13" w16cid:durableId="20323522">
    <w:abstractNumId w:val="21"/>
  </w:num>
  <w:num w:numId="14" w16cid:durableId="2062512537">
    <w:abstractNumId w:val="16"/>
  </w:num>
  <w:num w:numId="15" w16cid:durableId="973876647">
    <w:abstractNumId w:val="12"/>
  </w:num>
  <w:num w:numId="16" w16cid:durableId="1861091974">
    <w:abstractNumId w:val="5"/>
  </w:num>
  <w:num w:numId="17" w16cid:durableId="1052845839">
    <w:abstractNumId w:val="14"/>
  </w:num>
  <w:num w:numId="18" w16cid:durableId="1882134760">
    <w:abstractNumId w:val="8"/>
  </w:num>
  <w:num w:numId="19" w16cid:durableId="1334726340">
    <w:abstractNumId w:val="17"/>
  </w:num>
  <w:num w:numId="20" w16cid:durableId="1539389619">
    <w:abstractNumId w:val="2"/>
  </w:num>
  <w:num w:numId="21" w16cid:durableId="469592604">
    <w:abstractNumId w:val="11"/>
  </w:num>
  <w:num w:numId="22" w16cid:durableId="1760832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6"/>
    <w:rsid w:val="00025505"/>
    <w:rsid w:val="00036599"/>
    <w:rsid w:val="00054219"/>
    <w:rsid w:val="00054F3A"/>
    <w:rsid w:val="00064211"/>
    <w:rsid w:val="00070AA9"/>
    <w:rsid w:val="00071EBF"/>
    <w:rsid w:val="00072389"/>
    <w:rsid w:val="0008042A"/>
    <w:rsid w:val="00096D45"/>
    <w:rsid w:val="000B20DD"/>
    <w:rsid w:val="000B2BE6"/>
    <w:rsid w:val="000C6C32"/>
    <w:rsid w:val="000D55AD"/>
    <w:rsid w:val="000F2D72"/>
    <w:rsid w:val="00122875"/>
    <w:rsid w:val="00123C25"/>
    <w:rsid w:val="0014594B"/>
    <w:rsid w:val="00163DE8"/>
    <w:rsid w:val="00184AF1"/>
    <w:rsid w:val="001F3C59"/>
    <w:rsid w:val="001F4129"/>
    <w:rsid w:val="002000C6"/>
    <w:rsid w:val="00213D8D"/>
    <w:rsid w:val="00221CDE"/>
    <w:rsid w:val="00237CD4"/>
    <w:rsid w:val="00240722"/>
    <w:rsid w:val="00253461"/>
    <w:rsid w:val="0027229C"/>
    <w:rsid w:val="002A5ED7"/>
    <w:rsid w:val="002B1CF9"/>
    <w:rsid w:val="002C2752"/>
    <w:rsid w:val="003220D7"/>
    <w:rsid w:val="003263A4"/>
    <w:rsid w:val="0034021C"/>
    <w:rsid w:val="0034716C"/>
    <w:rsid w:val="00351BA6"/>
    <w:rsid w:val="003D1532"/>
    <w:rsid w:val="003E12B2"/>
    <w:rsid w:val="003E34DB"/>
    <w:rsid w:val="003E5382"/>
    <w:rsid w:val="0043370B"/>
    <w:rsid w:val="00477466"/>
    <w:rsid w:val="004950A9"/>
    <w:rsid w:val="004B533D"/>
    <w:rsid w:val="004B613C"/>
    <w:rsid w:val="004C0FCC"/>
    <w:rsid w:val="004C634A"/>
    <w:rsid w:val="004D7AC3"/>
    <w:rsid w:val="004F2F55"/>
    <w:rsid w:val="00530C22"/>
    <w:rsid w:val="005557F8"/>
    <w:rsid w:val="005615D6"/>
    <w:rsid w:val="005769BD"/>
    <w:rsid w:val="00590176"/>
    <w:rsid w:val="005E1B0B"/>
    <w:rsid w:val="006013A2"/>
    <w:rsid w:val="0062439C"/>
    <w:rsid w:val="0062524B"/>
    <w:rsid w:val="006336D2"/>
    <w:rsid w:val="006553ED"/>
    <w:rsid w:val="00657DA6"/>
    <w:rsid w:val="00661CF1"/>
    <w:rsid w:val="00680A92"/>
    <w:rsid w:val="0068212F"/>
    <w:rsid w:val="0068513E"/>
    <w:rsid w:val="0068741D"/>
    <w:rsid w:val="006A2D41"/>
    <w:rsid w:val="006B402C"/>
    <w:rsid w:val="006F69AA"/>
    <w:rsid w:val="00712C12"/>
    <w:rsid w:val="00726381"/>
    <w:rsid w:val="00736D79"/>
    <w:rsid w:val="00753F1B"/>
    <w:rsid w:val="0075411E"/>
    <w:rsid w:val="007561A6"/>
    <w:rsid w:val="00784650"/>
    <w:rsid w:val="007872C1"/>
    <w:rsid w:val="00797294"/>
    <w:rsid w:val="007A2A96"/>
    <w:rsid w:val="007B2E98"/>
    <w:rsid w:val="007D67BD"/>
    <w:rsid w:val="007E4D7C"/>
    <w:rsid w:val="00810180"/>
    <w:rsid w:val="0082231A"/>
    <w:rsid w:val="00833B6D"/>
    <w:rsid w:val="0085225E"/>
    <w:rsid w:val="00861F31"/>
    <w:rsid w:val="008A79D8"/>
    <w:rsid w:val="008C096C"/>
    <w:rsid w:val="008F38BB"/>
    <w:rsid w:val="00914DD6"/>
    <w:rsid w:val="00980D83"/>
    <w:rsid w:val="0098520B"/>
    <w:rsid w:val="00986659"/>
    <w:rsid w:val="00990504"/>
    <w:rsid w:val="00990E2D"/>
    <w:rsid w:val="00992373"/>
    <w:rsid w:val="009B4E75"/>
    <w:rsid w:val="009D0B3F"/>
    <w:rsid w:val="00A07E88"/>
    <w:rsid w:val="00A1205F"/>
    <w:rsid w:val="00A40138"/>
    <w:rsid w:val="00A4525E"/>
    <w:rsid w:val="00A57B60"/>
    <w:rsid w:val="00A66E9D"/>
    <w:rsid w:val="00AA134E"/>
    <w:rsid w:val="00AB0323"/>
    <w:rsid w:val="00AD4425"/>
    <w:rsid w:val="00AE13CE"/>
    <w:rsid w:val="00AE6756"/>
    <w:rsid w:val="00AF4679"/>
    <w:rsid w:val="00B4507A"/>
    <w:rsid w:val="00B60C3E"/>
    <w:rsid w:val="00B62996"/>
    <w:rsid w:val="00B81BD8"/>
    <w:rsid w:val="00B9404C"/>
    <w:rsid w:val="00BF4467"/>
    <w:rsid w:val="00C01C1B"/>
    <w:rsid w:val="00C118B9"/>
    <w:rsid w:val="00C1301B"/>
    <w:rsid w:val="00C176FB"/>
    <w:rsid w:val="00C22435"/>
    <w:rsid w:val="00C511EE"/>
    <w:rsid w:val="00C60A51"/>
    <w:rsid w:val="00C712B7"/>
    <w:rsid w:val="00C807E0"/>
    <w:rsid w:val="00CA0ABC"/>
    <w:rsid w:val="00CA199A"/>
    <w:rsid w:val="00CC2623"/>
    <w:rsid w:val="00D0299A"/>
    <w:rsid w:val="00D031A5"/>
    <w:rsid w:val="00D26F89"/>
    <w:rsid w:val="00D32ACB"/>
    <w:rsid w:val="00D7483F"/>
    <w:rsid w:val="00DA7461"/>
    <w:rsid w:val="00DD3053"/>
    <w:rsid w:val="00DE3870"/>
    <w:rsid w:val="00DF16EF"/>
    <w:rsid w:val="00DF6704"/>
    <w:rsid w:val="00DF6B35"/>
    <w:rsid w:val="00DF791E"/>
    <w:rsid w:val="00E342FC"/>
    <w:rsid w:val="00E44489"/>
    <w:rsid w:val="00E571DC"/>
    <w:rsid w:val="00E91123"/>
    <w:rsid w:val="00EA70FB"/>
    <w:rsid w:val="00EC374A"/>
    <w:rsid w:val="00EC4A65"/>
    <w:rsid w:val="00ED7DE6"/>
    <w:rsid w:val="00EF1B7E"/>
    <w:rsid w:val="00F03534"/>
    <w:rsid w:val="00F10A97"/>
    <w:rsid w:val="00F13010"/>
    <w:rsid w:val="00F30EE6"/>
    <w:rsid w:val="00F62270"/>
    <w:rsid w:val="00F71BDE"/>
    <w:rsid w:val="00F73D64"/>
    <w:rsid w:val="00F81A47"/>
    <w:rsid w:val="00F87170"/>
    <w:rsid w:val="00F9431F"/>
    <w:rsid w:val="00FB6ECC"/>
    <w:rsid w:val="00FC0E82"/>
    <w:rsid w:val="00FC3A5E"/>
    <w:rsid w:val="00FE1245"/>
    <w:rsid w:val="00FE355C"/>
    <w:rsid w:val="00FE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E9C63"/>
  <w15:chartTrackingRefBased/>
  <w15:docId w15:val="{3072423B-D18E-428D-A838-59ED912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0B20DD"/>
    <w:pPr>
      <w:keepNext/>
      <w:outlineLvl w:val="0"/>
    </w:pPr>
    <w:rPr>
      <w:b/>
    </w:rPr>
  </w:style>
  <w:style w:type="paragraph" w:styleId="Heading2">
    <w:name w:val="heading 2"/>
    <w:basedOn w:val="Normal"/>
    <w:next w:val="Normal"/>
    <w:qFormat/>
    <w:rsid w:val="000B20DD"/>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D64"/>
    <w:rPr>
      <w:rFonts w:ascii="Tahoma" w:hAnsi="Tahoma" w:cs="Tahoma"/>
      <w:sz w:val="16"/>
      <w:szCs w:val="16"/>
    </w:rPr>
  </w:style>
  <w:style w:type="paragraph" w:styleId="Header">
    <w:name w:val="header"/>
    <w:basedOn w:val="Normal"/>
    <w:rsid w:val="000B2BE6"/>
    <w:pPr>
      <w:tabs>
        <w:tab w:val="center" w:pos="4320"/>
        <w:tab w:val="right" w:pos="8640"/>
      </w:tabs>
    </w:pPr>
  </w:style>
  <w:style w:type="paragraph" w:styleId="Footer">
    <w:name w:val="footer"/>
    <w:basedOn w:val="Normal"/>
    <w:rsid w:val="000B2BE6"/>
    <w:pPr>
      <w:tabs>
        <w:tab w:val="center" w:pos="4320"/>
        <w:tab w:val="right" w:pos="8640"/>
      </w:tabs>
    </w:pPr>
  </w:style>
  <w:style w:type="paragraph" w:styleId="BodyText">
    <w:name w:val="Body Text"/>
    <w:basedOn w:val="Normal"/>
    <w:link w:val="BodyTextChar"/>
    <w:rsid w:val="00163DE8"/>
    <w:pPr>
      <w:jc w:val="center"/>
    </w:pPr>
    <w:rPr>
      <w:rFonts w:ascii="Arial" w:hAnsi="Arial"/>
    </w:rPr>
  </w:style>
  <w:style w:type="character" w:customStyle="1" w:styleId="BodyTextChar">
    <w:name w:val="Body Text Char"/>
    <w:link w:val="BodyText"/>
    <w:rsid w:val="00163DE8"/>
    <w:rPr>
      <w:rFonts w:ascii="Arial" w:hAnsi="Arial"/>
      <w:sz w:val="24"/>
      <w:lang w:eastAsia="en-US"/>
    </w:rPr>
  </w:style>
  <w:style w:type="paragraph" w:customStyle="1" w:styleId="3point">
    <w:name w:val="3 point"/>
    <w:basedOn w:val="BodyText"/>
    <w:rsid w:val="00163DE8"/>
    <w:pPr>
      <w:spacing w:before="60" w:after="60"/>
      <w:jc w:val="both"/>
    </w:pPr>
    <w:rPr>
      <w:rFonts w:ascii="Arial Narrow" w:hAnsi="Arial Narrow"/>
      <w:lang w:eastAsia="en-GB"/>
    </w:rPr>
  </w:style>
  <w:style w:type="paragraph" w:styleId="ListParagraph">
    <w:name w:val="List Paragraph"/>
    <w:basedOn w:val="Normal"/>
    <w:uiPriority w:val="34"/>
    <w:qFormat/>
    <w:rsid w:val="007E4D7C"/>
    <w:pPr>
      <w:ind w:left="720"/>
    </w:pPr>
  </w:style>
  <w:style w:type="character" w:styleId="CommentReference">
    <w:name w:val="annotation reference"/>
    <w:rsid w:val="00B60C3E"/>
    <w:rPr>
      <w:sz w:val="16"/>
      <w:szCs w:val="16"/>
    </w:rPr>
  </w:style>
  <w:style w:type="paragraph" w:styleId="CommentText">
    <w:name w:val="annotation text"/>
    <w:basedOn w:val="Normal"/>
    <w:link w:val="CommentTextChar"/>
    <w:rsid w:val="00B60C3E"/>
    <w:rPr>
      <w:sz w:val="20"/>
    </w:rPr>
  </w:style>
  <w:style w:type="character" w:customStyle="1" w:styleId="CommentTextChar">
    <w:name w:val="Comment Text Char"/>
    <w:link w:val="CommentText"/>
    <w:rsid w:val="00B60C3E"/>
    <w:rPr>
      <w:lang w:eastAsia="en-US"/>
    </w:rPr>
  </w:style>
  <w:style w:type="paragraph" w:styleId="CommentSubject">
    <w:name w:val="annotation subject"/>
    <w:basedOn w:val="CommentText"/>
    <w:next w:val="CommentText"/>
    <w:link w:val="CommentSubjectChar"/>
    <w:rsid w:val="00B60C3E"/>
    <w:rPr>
      <w:b/>
      <w:bCs/>
    </w:rPr>
  </w:style>
  <w:style w:type="character" w:customStyle="1" w:styleId="CommentSubjectChar">
    <w:name w:val="Comment Subject Char"/>
    <w:link w:val="CommentSubject"/>
    <w:rsid w:val="00B60C3E"/>
    <w:rPr>
      <w:b/>
      <w:bCs/>
      <w:lang w:eastAsia="en-US"/>
    </w:rPr>
  </w:style>
  <w:style w:type="table" w:styleId="TableGrid">
    <w:name w:val="Table Grid"/>
    <w:basedOn w:val="TableNormal"/>
    <w:rsid w:val="003E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5505"/>
    <w:pPr>
      <w:widowControl w:val="0"/>
      <w:autoSpaceDE w:val="0"/>
      <w:autoSpaceDN w:val="0"/>
    </w:pPr>
    <w:rPr>
      <w:rFonts w:ascii="Arial" w:eastAsia="Arial" w:hAnsi="Arial" w:cs="Arial"/>
      <w:sz w:val="22"/>
      <w:szCs w:val="22"/>
      <w:lang w:eastAsia="en-GB" w:bidi="en-GB"/>
    </w:rPr>
  </w:style>
  <w:style w:type="paragraph" w:styleId="NormalWeb">
    <w:name w:val="Normal (Web)"/>
    <w:basedOn w:val="Normal"/>
    <w:uiPriority w:val="99"/>
    <w:unhideWhenUsed/>
    <w:rsid w:val="00AF4679"/>
    <w:pPr>
      <w:spacing w:before="100" w:beforeAutospacing="1" w:after="100" w:afterAutospacing="1"/>
    </w:pPr>
    <w:rPr>
      <w:szCs w:val="24"/>
      <w:lang w:eastAsia="en-GB"/>
    </w:rPr>
  </w:style>
  <w:style w:type="character" w:styleId="Strong">
    <w:name w:val="Strong"/>
    <w:uiPriority w:val="22"/>
    <w:qFormat/>
    <w:rsid w:val="00AF4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047b0e4-9757-478b-b944-08aca7b458dd" ContentTypeId="0x010100EDF6477CF9933443B4C08E0361B246B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rporate_x0020_Document xmlns="df2a7d9d-ffd3-469f-ac65-591d97dd2997">false</Corporate_x0020_Document>
    <pbb2c5a1cc064cadb6bb5b82fd736aba xmlns="df2a7d9d-ffd3-469f-ac65-591d97dd2997">
      <Terms xmlns="http://schemas.microsoft.com/office/infopath/2007/PartnerControls"/>
    </pbb2c5a1cc064cadb6bb5b82fd736aba>
    <NNDCSpotlightDocument xmlns="a1c5fd7c-90ad-41a5-838b-325c66bd7487">false</NNDCSpotlightDocument>
    <Status xmlns="df2a7d9d-ffd3-469f-ac65-591d97dd2997">Current</Status>
    <TaxCatchAll xmlns="dc2c5748-74bf-4173-a834-274546d592d8">
      <Value>11</Value>
      <Value>346</Value>
    </TaxCatchAll>
    <fe9a7b6b069e409faf9ae4e5fe01f53e xmlns="a1c5fd7c-90ad-41a5-838b-325c66bd7487">
      <Terms xmlns="http://schemas.microsoft.com/office/infopath/2007/PartnerControls"/>
    </fe9a7b6b069e409faf9ae4e5fe01f53e>
    <Lead_x0020_Officer xmlns="df2a7d9d-ffd3-469f-ac65-591d97dd2997">
      <UserInfo>
        <DisplayName>i:0#.w|north-norfolk\sophie.melton</DisplayName>
        <AccountId>37</AccountId>
        <AccountType/>
      </UserInfo>
    </Lead_x0020_Officer>
    <n147d97fa1584a49888c584efa355cc5 xmlns="a1c5fd7c-90ad-41a5-838b-325c66bd748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858c48e9-575a-4c34-ac1c-9b1ef3799559</TermId>
        </TermInfo>
      </Terms>
    </n147d97fa1584a49888c584efa355cc5>
    <Web_x0020_document xmlns="df2a7d9d-ffd3-469f-ac65-591d97dd2997">false</Web_x0020_document>
    <Sponsor xmlns="df2a7d9d-ffd3-469f-ac65-591d97dd2997">
      <UserInfo>
        <DisplayName/>
        <AccountId xsi:nil="true"/>
        <AccountType/>
      </UserInfo>
    </Sponsor>
    <Approving_x0020_Person xmlns="df2a7d9d-ffd3-469f-ac65-591d97dd2997">
      <UserInfo>
        <DisplayName>i:0#.w|north-norfolk\sally.morgan</DisplayName>
        <AccountId>75</AccountId>
        <AccountType/>
      </UserInfo>
    </Approving_x0020_Person>
    <Key_x0020_document xmlns="df2a7d9d-ffd3-469f-ac65-591d97dd2997">false</Key_x0020_document>
    <Review_x0020_date xmlns="df2a7d9d-ffd3-469f-ac65-591d97dd2997">2019-09-30T23:00:00+00:00</Review_x0020_date>
    <Equality_x0020_impact_x0020_Assessment xmlns="df2a7d9d-ffd3-469f-ac65-591d97dd2997">Not Required</Equality_x0020_impact_x0020_Assessment>
    <Shared_x0020_document xmlns="a1c5fd7c-90ad-41a5-838b-325c66bd7487">true</Shared_x0020_document>
    <Web_x0020_link xmlns="df2a7d9d-ffd3-469f-ac65-591d97dd2997">
      <Url xsi:nil="true"/>
      <Description xsi:nil="true"/>
    </Web_x0020_link>
    <TaxCatchAllLabel xmlns="dc2c5748-74bf-4173-a834-274546d592d8"/>
    <NNDCPresentInUmbraco xmlns="dc2c5748-74bf-4173-a834-274546d592d8">false</NNDCPresentInUmbraco>
    <Approving_x0020_Body xmlns="a1c5fd7c-90ad-41a5-838b-325c66bd7487"/>
    <Date_x0020_approved_x0020__x002f__x0020_last_x0020_review_x0020_approved xmlns="df2a7d9d-ffd3-469f-ac65-591d97dd2997">2018-09-30T23:00:00+00:00</Date_x0020_approved_x0020__x002f__x0020_last_x0020_review_x0020_approved>
    <_x0076_xb3 xmlns="df2a7d9d-ffd3-469f-ac65-591d97dd2997">
      <UserInfo>
        <DisplayName/>
        <AccountId xsi:nil="true"/>
        <AccountType/>
      </UserInfo>
    </_x0076_xb3>
    <c416346dfcdc41bc8199c8277c2d22bb xmlns="dc2c5748-74bf-4173-a834-274546d592d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590fa723-7c2d-4db7-a839-e8d1e4c8d811</TermId>
        </TermInfo>
      </Terms>
    </c416346dfcdc41bc8199c8277c2d22bb>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NNDC Intranet Document" ma:contentTypeID="0x010100EDF6477CF9933443B4C08E0361B246B900EDD0BB8F4AFD154B96C080C8AC8B9D260062A436EA2457DB4390DC2B983F1153AA" ma:contentTypeVersion="27" ma:contentTypeDescription="" ma:contentTypeScope="" ma:versionID="44ae2490e9ad7283644383c2415570d3">
  <xsd:schema xmlns:xsd="http://www.w3.org/2001/XMLSchema" xmlns:xs="http://www.w3.org/2001/XMLSchema" xmlns:p="http://schemas.microsoft.com/office/2006/metadata/properties" xmlns:ns1="df2a7d9d-ffd3-469f-ac65-591d97dd2997" xmlns:ns3="dc2c5748-74bf-4173-a834-274546d592d8" xmlns:ns4="a1c5fd7c-90ad-41a5-838b-325c66bd7487" targetNamespace="http://schemas.microsoft.com/office/2006/metadata/properties" ma:root="true" ma:fieldsID="6e802d4cc6f257508eedbd3da3c401f2" ns1:_="" ns3:_="" ns4:_="">
    <xsd:import namespace="df2a7d9d-ffd3-469f-ac65-591d97dd2997"/>
    <xsd:import namespace="dc2c5748-74bf-4173-a834-274546d592d8"/>
    <xsd:import namespace="a1c5fd7c-90ad-41a5-838b-325c66bd7487"/>
    <xsd:element name="properties">
      <xsd:complexType>
        <xsd:sequence>
          <xsd:element name="documentManagement">
            <xsd:complexType>
              <xsd:all>
                <xsd:element ref="ns1:Corporate_x0020_Document" minOccurs="0"/>
                <xsd:element ref="ns3:NNDCPresentInUmbraco" minOccurs="0"/>
                <xsd:element ref="ns4:NNDCSpotlightDocument" minOccurs="0"/>
                <xsd:element ref="ns4:Shared_x0020_document" minOccurs="0"/>
                <xsd:element ref="ns1:Key_x0020_document" minOccurs="0"/>
                <xsd:element ref="ns1:Date_x0020_approved_x0020__x002f__x0020_last_x0020_review_x0020_approved" minOccurs="0"/>
                <xsd:element ref="ns1:Review_x0020_date" minOccurs="0"/>
                <xsd:element ref="ns1:Web_x0020_link" minOccurs="0"/>
                <xsd:element ref="ns1:Equality_x0020_impact_x0020_Assessment" minOccurs="0"/>
                <xsd:element ref="ns1:Status" minOccurs="0"/>
                <xsd:element ref="ns1:Web_x0020_document" minOccurs="0"/>
                <xsd:element ref="ns1:Lead_x0020_Officer" minOccurs="0"/>
                <xsd:element ref="ns1:Sponsor" minOccurs="0"/>
                <xsd:element ref="ns1:_x0076_xb3" minOccurs="0"/>
                <xsd:element ref="ns4:Approving_x0020_Body" minOccurs="0"/>
                <xsd:element ref="ns1:Approving_x0020_Person" minOccurs="0"/>
                <xsd:element ref="ns3:TaxCatchAll" minOccurs="0"/>
                <xsd:element ref="ns3:TaxCatchAllLabel" minOccurs="0"/>
                <xsd:element ref="ns4:n147d97fa1584a49888c584efa355cc5" minOccurs="0"/>
                <xsd:element ref="ns4:fe9a7b6b069e409faf9ae4e5fe01f53e" minOccurs="0"/>
                <xsd:element ref="ns3:c416346dfcdc41bc8199c8277c2d22bb" minOccurs="0"/>
                <xsd:element ref="ns1:pbb2c5a1cc064cadb6bb5b82fd736aba"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a7d9d-ffd3-469f-ac65-591d97dd2997" elementFormDefault="qualified">
    <xsd:import namespace="http://schemas.microsoft.com/office/2006/documentManagement/types"/>
    <xsd:import namespace="http://schemas.microsoft.com/office/infopath/2007/PartnerControls"/>
    <xsd:element name="Corporate_x0020_Document" ma:index="0" nillable="true" ma:displayName="Corporate Document" ma:default="0" ma:internalName="Corporate_x0020_Document" ma:readOnly="false">
      <xsd:simpleType>
        <xsd:restriction base="dms:Boolean"/>
      </xsd:simpleType>
    </xsd:element>
    <xsd:element name="Key_x0020_document" ma:index="8" nillable="true" ma:displayName="Key document" ma:default="0" ma:internalName="Key_x0020_document" ma:readOnly="false">
      <xsd:simpleType>
        <xsd:restriction base="dms:Boolean"/>
      </xsd:simpleType>
    </xsd:element>
    <xsd:element name="Date_x0020_approved_x0020__x002f__x0020_last_x0020_review_x0020_approved" ma:index="9" nillable="true" ma:displayName="Date approved / last review approved" ma:format="DateOnly" ma:internalName="Date_x0020_approved_x0020__x002f__x0020_last_x0020_review_x0020_approved" ma:readOnly="false">
      <xsd:simpleType>
        <xsd:restriction base="dms:DateTime"/>
      </xsd:simpleType>
    </xsd:element>
    <xsd:element name="Review_x0020_date" ma:index="10" nillable="true" ma:displayName="Review date" ma:format="DateOnly" ma:internalName="Review_x0020_date" ma:readOnly="false">
      <xsd:simpleType>
        <xsd:restriction base="dms:DateTime"/>
      </xsd:simpleType>
    </xsd:element>
    <xsd:element name="Web_x0020_link" ma:index="11" nillable="true" ma:displayName="Web link" ma:format="Hyperlink" ma:internalName="Web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quality_x0020_impact_x0020_Assessment" ma:index="12" nillable="true" ma:displayName="Equality impact Assessment" ma:default="Not Required" ma:format="Dropdown" ma:internalName="Equality_x0020_impact_x0020_Assessment" ma:readOnly="false">
      <xsd:simpleType>
        <xsd:restriction base="dms:Choice">
          <xsd:enumeration value="Current"/>
          <xsd:enumeration value="Required"/>
          <xsd:enumeration value="Not Required"/>
        </xsd:restriction>
      </xsd:simpleType>
    </xsd:element>
    <xsd:element name="Status" ma:index="13" nillable="true" ma:displayName="Status" ma:default="Current" ma:format="Dropdown" ma:internalName="Status" ma:readOnly="false">
      <xsd:simpleType>
        <xsd:restriction base="dms:Choice">
          <xsd:enumeration value="Not Started"/>
          <xsd:enumeration value="Current"/>
          <xsd:enumeration value="Draft"/>
          <xsd:enumeration value="Expired"/>
          <xsd:enumeration value="Under Review"/>
          <xsd:enumeration value="Unknown"/>
          <xsd:enumeration value="Withdrawn"/>
        </xsd:restriction>
      </xsd:simpleType>
    </xsd:element>
    <xsd:element name="Web_x0020_document" ma:index="14" nillable="true" ma:displayName="Web document" ma:default="0" ma:internalName="Web_x0020_document" ma:readOnly="false">
      <xsd:simpleType>
        <xsd:restriction base="dms:Boolean"/>
      </xsd:simpleType>
    </xsd:element>
    <xsd:element name="Lead_x0020_Officer" ma:index="15" nillable="true" ma:displayName="Lead Officer" ma:list="UserInfo" ma:SharePointGroup="0" ma:internalName="Lead_x0020_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nsor" ma:index="16" nillable="true" ma:displayName="Sponsor" ma:list="UserInfo" ma:SharePointGroup="0" ma:internalName="Spons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6_xb3" ma:index="17" nillable="true" ma:displayName="Person or Group" ma:list="UserInfo" ma:SearchPeopleOnly="false" ma:SharePointGroup="0" ma:internalName="_x0076_xb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ing_x0020_Person" ma:index="20" nillable="true" ma:displayName="Approving Person" ma:list="UserInfo" ma:SharePointGroup="0" ma:internalName="Approving_x0020_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b2c5a1cc064cadb6bb5b82fd736aba" ma:index="31" nillable="true" ma:taxonomy="true" ma:internalName="pbb2c5a1cc064cadb6bb5b82fd736aba" ma:taxonomyFieldName="Relevant_x0020_to" ma:displayName="Relevant to" ma:readOnly="false" ma:fieldId="{9bb2c5a1-cc06-4cad-b6bb-5b82fd736aba}"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2c5748-74bf-4173-a834-274546d592d8" elementFormDefault="qualified">
    <xsd:import namespace="http://schemas.microsoft.com/office/2006/documentManagement/types"/>
    <xsd:import namespace="http://schemas.microsoft.com/office/infopath/2007/PartnerControls"/>
    <xsd:element name="NNDCPresentInUmbraco" ma:index="3" nillable="true" ma:displayName="Present In Umbraco" ma:default="0" ma:internalName="NNDCPresentInUmbraco" ma:readOnly="false">
      <xsd:simpleType>
        <xsd:restriction base="dms:Boolean"/>
      </xsd:simpleType>
    </xsd:element>
    <xsd:element name="TaxCatchAll" ma:index="22" nillable="true" ma:displayName="Taxonomy Catch All Column" ma:description="" ma:hidden="true" ma:list="{aa568f43-8925-4a6f-b7c7-8451649995c0}" ma:internalName="TaxCatchAll" ma:readOnly="false" ma:showField="CatchAllData"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aa568f43-8925-4a6f-b7c7-8451649995c0}" ma:internalName="TaxCatchAllLabel" ma:readOnly="false" ma:showField="CatchAllDataLabel"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c416346dfcdc41bc8199c8277c2d22bb" ma:index="30" nillable="true" ma:taxonomy="true" ma:internalName="c416346dfcdc41bc8199c8277c2d22bb" ma:taxonomyFieldName="NNDCDepartment" ma:displayName="NNDC Department" ma:readOnly="false" ma:fieldId="{c416346d-fcdc-41bc-8199-c8277c2d22bb}"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5fd7c-90ad-41a5-838b-325c66bd7487" elementFormDefault="qualified">
    <xsd:import namespace="http://schemas.microsoft.com/office/2006/documentManagement/types"/>
    <xsd:import namespace="http://schemas.microsoft.com/office/infopath/2007/PartnerControls"/>
    <xsd:element name="NNDCSpotlightDocument" ma:index="6" nillable="true" ma:displayName="Spotlight Document" ma:default="0" ma:internalName="NNDCSpotlightDocument" ma:readOnly="false">
      <xsd:simpleType>
        <xsd:restriction base="dms:Boolean"/>
      </xsd:simpleType>
    </xsd:element>
    <xsd:element name="Shared_x0020_document" ma:index="7" nillable="true" ma:displayName="Shared document" ma:default="1" ma:internalName="Shared_x0020_document" ma:readOnly="false">
      <xsd:simpleType>
        <xsd:restriction base="dms:Boolean"/>
      </xsd:simpleType>
    </xsd:element>
    <xsd:element name="Approving_x0020_Body" ma:index="18" nillable="true" ma:displayName="Approving Body" ma:internalName="Approving_x0020_Body" ma:readOnly="false">
      <xsd:complexType>
        <xsd:complexContent>
          <xsd:extension base="dms:MultiChoice">
            <xsd:sequence>
              <xsd:element name="Value" maxOccurs="unbounded" minOccurs="0" nillable="true">
                <xsd:simpleType>
                  <xsd:restriction base="dms:Choice">
                    <xsd:enumeration value="Audit Committee"/>
                    <xsd:enumeration value="Business Continuity Working Group"/>
                    <xsd:enumeration value="Cabinet"/>
                    <xsd:enumeration value="Change Management Board"/>
                    <xsd:enumeration value="Coastal Management Board"/>
                    <xsd:enumeration value="Communication and Branding Working Group"/>
                    <xsd:enumeration value="Corporate Health and Safety Committee"/>
                    <xsd:enumeration value="Corporate Leadership Team (CLT)"/>
                    <xsd:enumeration value="Customer Services Project Team"/>
                    <xsd:enumeration value="Development Committee"/>
                    <xsd:enumeration value="Diversity &amp; Equality Board"/>
                    <xsd:enumeration value="Diversity and Equality Working Group"/>
                    <xsd:enumeration value="Environmental Sustainability Board"/>
                    <xsd:enumeration value="Full Council"/>
                    <xsd:enumeration value="ICT Strategy Group"/>
                    <xsd:enumeration value="Joint Staff Consultative Committee"/>
                    <xsd:enumeration value="Licensing and Appeals Committee:"/>
                    <xsd:enumeration value="Management Team"/>
                    <xsd:enumeration value="Members' Training, Development and Support Working Group"/>
                    <xsd:enumeration value="Overview and Scrutiny Committee"/>
                    <xsd:enumeration value="Partnership Working Group"/>
                    <xsd:enumeration value="Risk Management Board"/>
                    <xsd:enumeration value="Procurement Board"/>
                    <xsd:enumeration value="Strategic Housing Working Party"/>
                    <xsd:enumeration value="UNISON"/>
                  </xsd:restriction>
                </xsd:simpleType>
              </xsd:element>
            </xsd:sequence>
          </xsd:extension>
        </xsd:complexContent>
      </xsd:complexType>
    </xsd:element>
    <xsd:element name="n147d97fa1584a49888c584efa355cc5" ma:index="25" nillable="true" ma:taxonomy="true" ma:internalName="n147d97fa1584a49888c584efa355cc5" ma:taxonomyFieldName="NNDCDocumentType" ma:displayName="Document Type" ma:readOnly="false" ma:fieldId="{7147d97f-a158-4a49-888c-584efa355cc5}" ma:taxonomyMulti="true" ma:sspId="3047b0e4-9757-478b-b944-08aca7b458dd" ma:termSetId="be74095b-0935-4a5f-a392-e110a6f07f10" ma:anchorId="00000000-0000-0000-0000-000000000000" ma:open="false" ma:isKeyword="false">
      <xsd:complexType>
        <xsd:sequence>
          <xsd:element ref="pc:Terms" minOccurs="0" maxOccurs="1"/>
        </xsd:sequence>
      </xsd:complexType>
    </xsd:element>
    <xsd:element name="fe9a7b6b069e409faf9ae4e5fe01f53e" ma:index="27" nillable="true" ma:taxonomy="true" ma:internalName="fe9a7b6b069e409faf9ae4e5fe01f53e" ma:taxonomyFieldName="Group1" ma:displayName="Group" ma:readOnly="false" ma:fieldId="{fe9a7b6b-069e-409f-af9a-e4e5fe01f53e}" ma:taxonomyMulti="true" ma:sspId="3047b0e4-9757-478b-b944-08aca7b458dd" ma:termSetId="e4ff2d81-d734-45e2-8a8f-e4601461ce55"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SharedWithUsers" ma:index="3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E20A1A3-B361-4345-BA59-71DF514500F4}">
  <ds:schemaRefs>
    <ds:schemaRef ds:uri="Microsoft.SharePoint.Taxonomy.ContentTypeSync"/>
  </ds:schemaRefs>
</ds:datastoreItem>
</file>

<file path=customXml/itemProps2.xml><?xml version="1.0" encoding="utf-8"?>
<ds:datastoreItem xmlns:ds="http://schemas.openxmlformats.org/officeDocument/2006/customXml" ds:itemID="{F14029ED-D6E8-49DF-BE9D-1E0DC541DA8F}">
  <ds:schemaRefs>
    <ds:schemaRef ds:uri="http://schemas.microsoft.com/sharepoint/v3/contenttype/forms"/>
  </ds:schemaRefs>
</ds:datastoreItem>
</file>

<file path=customXml/itemProps3.xml><?xml version="1.0" encoding="utf-8"?>
<ds:datastoreItem xmlns:ds="http://schemas.openxmlformats.org/officeDocument/2006/customXml" ds:itemID="{7E808815-D69C-4CB4-AEAF-0EC2460869BB}">
  <ds:schemaRefs>
    <ds:schemaRef ds:uri="http://schemas.microsoft.com/office/2006/documentManagement/types"/>
    <ds:schemaRef ds:uri="http://purl.org/dc/terms/"/>
    <ds:schemaRef ds:uri="http://purl.org/dc/dcmitype/"/>
    <ds:schemaRef ds:uri="dc2c5748-74bf-4173-a834-274546d592d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1c5fd7c-90ad-41a5-838b-325c66bd7487"/>
    <ds:schemaRef ds:uri="df2a7d9d-ffd3-469f-ac65-591d97dd2997"/>
    <ds:schemaRef ds:uri="http://www.w3.org/XML/1998/namespace"/>
  </ds:schemaRefs>
</ds:datastoreItem>
</file>

<file path=customXml/itemProps4.xml><?xml version="1.0" encoding="utf-8"?>
<ds:datastoreItem xmlns:ds="http://schemas.openxmlformats.org/officeDocument/2006/customXml" ds:itemID="{9189FE4B-5187-4BA8-B227-15C4323BD033}">
  <ds:schemaRefs>
    <ds:schemaRef ds:uri="http://schemas.openxmlformats.org/officeDocument/2006/bibliography"/>
  </ds:schemaRefs>
</ds:datastoreItem>
</file>

<file path=customXml/itemProps5.xml><?xml version="1.0" encoding="utf-8"?>
<ds:datastoreItem xmlns:ds="http://schemas.openxmlformats.org/officeDocument/2006/customXml" ds:itemID="{0A5EBF1A-48E2-4E20-BE5C-2EFD6343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a7d9d-ffd3-469f-ac65-591d97dd2997"/>
    <ds:schemaRef ds:uri="dc2c5748-74bf-4173-a834-274546d592d8"/>
    <ds:schemaRef ds:uri="a1c5fd7c-90ad-41a5-838b-325c66bd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B7B582-74CF-4194-8E6A-831CBBDF6BB6}">
  <ds:schemaRefs>
    <ds:schemaRef ds:uri="http://schemas.microsoft.com/sharepoint/events"/>
  </ds:schemaRefs>
</ds:datastoreItem>
</file>

<file path=customXml/itemProps7.xml><?xml version="1.0" encoding="utf-8"?>
<ds:datastoreItem xmlns:ds="http://schemas.openxmlformats.org/officeDocument/2006/customXml" ds:itemID="{B5976493-2D7D-4E83-AB4F-572CC284E0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873</Words>
  <Characters>5012</Characters>
  <Application>Microsoft Office Word</Application>
  <DocSecurity>4</DocSecurity>
  <Lines>294</Lines>
  <Paragraphs>140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North Norfolk District Council</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Office 2004 Test Drive User</dc:creator>
  <cp:keywords/>
  <cp:lastModifiedBy>Stuart Tate</cp:lastModifiedBy>
  <cp:revision>2</cp:revision>
  <cp:lastPrinted>2018-10-16T14:15:00Z</cp:lastPrinted>
  <dcterms:created xsi:type="dcterms:W3CDTF">2026-04-14T13:15:00Z</dcterms:created>
  <dcterms:modified xsi:type="dcterms:W3CDTF">2026-04-14T13:15:00Z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AUXEAHP4P76X-1874166149-704</vt:lpwstr>
  </property>
  <property fmtid="{D5CDD505-2E9C-101B-9397-08002B2CF9AE}" pid="3" name="_dlc_DocIdItemGuid">
    <vt:lpwstr>cd35bee8-7048-458a-a584-cb39ba28687d</vt:lpwstr>
  </property>
  <property fmtid="{D5CDD505-2E9C-101B-9397-08002B2CF9AE}" pid="4" name="_dlc_DocIdUrl">
    <vt:lpwstr>https://portal.north-norfolk.gov.uk/doc-centre/_layouts/15/DocIdRedir.aspx?ID=AUXEAHP4P76X-1874166149-704, AUXEAHP4P76X-1874166149-704</vt:lpwstr>
  </property>
  <property fmtid="{D5CDD505-2E9C-101B-9397-08002B2CF9AE}" pid="5" name="NNDCPresentInUmbraco">
    <vt:lpwstr>0</vt:lpwstr>
  </property>
  <property fmtid="{D5CDD505-2E9C-101B-9397-08002B2CF9AE}" pid="6" name="Review date">
    <vt:lpwstr>2019-10-01T00:00:00Z</vt:lpwstr>
  </property>
  <property fmtid="{D5CDD505-2E9C-101B-9397-08002B2CF9AE}" pid="7" name="NNDCSpotlightDocument">
    <vt:lpwstr>0</vt:lpwstr>
  </property>
  <property fmtid="{D5CDD505-2E9C-101B-9397-08002B2CF9AE}" pid="8" name="Approving Person">
    <vt:lpwstr>75;#i:0#.w|north-norfolk\sally.morgan</vt:lpwstr>
  </property>
  <property fmtid="{D5CDD505-2E9C-101B-9397-08002B2CF9AE}" pid="9" name="c416346dfcdc41bc8199c8277c2d22bb">
    <vt:lpwstr>Organisational Development|590fa723-7c2d-4db7-a839-e8d1e4c8d811</vt:lpwstr>
  </property>
  <property fmtid="{D5CDD505-2E9C-101B-9397-08002B2CF9AE}" pid="10" name="Shared document">
    <vt:lpwstr>1</vt:lpwstr>
  </property>
  <property fmtid="{D5CDD505-2E9C-101B-9397-08002B2CF9AE}" pid="11" name="Date approved / last review approved">
    <vt:lpwstr>2018-10-01T00:00:00Z</vt:lpwstr>
  </property>
  <property fmtid="{D5CDD505-2E9C-101B-9397-08002B2CF9AE}" pid="12" name="Web document">
    <vt:lpwstr>0</vt:lpwstr>
  </property>
  <property fmtid="{D5CDD505-2E9C-101B-9397-08002B2CF9AE}" pid="13" name="display_urn:schemas-microsoft-com:office:office#Lead_x0020_Officer">
    <vt:lpwstr>Sophie Melton</vt:lpwstr>
  </property>
  <property fmtid="{D5CDD505-2E9C-101B-9397-08002B2CF9AE}" pid="14" name="NNDCDocumentType">
    <vt:lpwstr>346;#Template|858c48e9-575a-4c34-ac1c-9b1ef3799559</vt:lpwstr>
  </property>
  <property fmtid="{D5CDD505-2E9C-101B-9397-08002B2CF9AE}" pid="15" name="display_urn:schemas-microsoft-com:office:office#Approving_x0020_Person">
    <vt:lpwstr>Sally Morgan</vt:lpwstr>
  </property>
  <property fmtid="{D5CDD505-2E9C-101B-9397-08002B2CF9AE}" pid="16" name="Group1">
    <vt:lpwstr/>
  </property>
  <property fmtid="{D5CDD505-2E9C-101B-9397-08002B2CF9AE}" pid="17" name="NNDCDepartment">
    <vt:lpwstr>11;#Organisational Development|590fa723-7c2d-4db7-a839-e8d1e4c8d811</vt:lpwstr>
  </property>
  <property fmtid="{D5CDD505-2E9C-101B-9397-08002B2CF9AE}" pid="18" name="Web link">
    <vt:lpwstr/>
  </property>
  <property fmtid="{D5CDD505-2E9C-101B-9397-08002B2CF9AE}" pid="19" name="Equality impact Assessment">
    <vt:lpwstr>Not Required</vt:lpwstr>
  </property>
  <property fmtid="{D5CDD505-2E9C-101B-9397-08002B2CF9AE}" pid="20" name="Status">
    <vt:lpwstr>Current</vt:lpwstr>
  </property>
  <property fmtid="{D5CDD505-2E9C-101B-9397-08002B2CF9AE}" pid="21" name="Lead Officer">
    <vt:lpwstr>37;#i:0#.w|north-norfolk\sophie.melton</vt:lpwstr>
  </property>
  <property fmtid="{D5CDD505-2E9C-101B-9397-08002B2CF9AE}" pid="22" name="Sponsor">
    <vt:lpwstr/>
  </property>
  <property fmtid="{D5CDD505-2E9C-101B-9397-08002B2CF9AE}" pid="23" name="Approving Body">
    <vt:lpwstr/>
  </property>
  <property fmtid="{D5CDD505-2E9C-101B-9397-08002B2CF9AE}" pid="24" name="Relevant to">
    <vt:lpwstr/>
  </property>
  <property fmtid="{D5CDD505-2E9C-101B-9397-08002B2CF9AE}" pid="25" name="TaxCatchAll">
    <vt:lpwstr>11;#Organisational Development|590fa723-7c2d-4db7-a839-e8d1e4c8d811;#346;#Template|858c48e9-575a-4c34-ac1c-9b1ef3799559</vt:lpwstr>
  </property>
  <property fmtid="{D5CDD505-2E9C-101B-9397-08002B2CF9AE}" pid="26" name="n147d97fa1584a49888c584efa355cc5">
    <vt:lpwstr>Template|858c48e9-575a-4c34-ac1c-9b1ef3799559</vt:lpwstr>
  </property>
  <property fmtid="{D5CDD505-2E9C-101B-9397-08002B2CF9AE}" pid="27" name="Corporate Document">
    <vt:lpwstr>0</vt:lpwstr>
  </property>
  <property fmtid="{D5CDD505-2E9C-101B-9397-08002B2CF9AE}" pid="28" name="pbb2c5a1cc064cadb6bb5b82fd736aba">
    <vt:lpwstr/>
  </property>
  <property fmtid="{D5CDD505-2E9C-101B-9397-08002B2CF9AE}" pid="29" name="fe9a7b6b069e409faf9ae4e5fe01f53e">
    <vt:lpwstr/>
  </property>
  <property fmtid="{D5CDD505-2E9C-101B-9397-08002B2CF9AE}" pid="30" name="Key document">
    <vt:lpwstr>0</vt:lpwstr>
  </property>
  <property fmtid="{D5CDD505-2E9C-101B-9397-08002B2CF9AE}" pid="31" name="TaxCatchAllLabel">
    <vt:lpwstr/>
  </property>
  <property fmtid="{D5CDD505-2E9C-101B-9397-08002B2CF9AE}" pid="32" name="vxb3">
    <vt:lpwstr/>
  </property>
  <property fmtid="{D5CDD505-2E9C-101B-9397-08002B2CF9AE}" pid="33" name="_NewReviewCycle">
    <vt:lpwstr/>
  </property>
</Properties>
</file>